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0FDA" w14:textId="3F6D36B0" w:rsidR="006849F7" w:rsidRDefault="006849F7"/>
    <w:p w14:paraId="5BD7D334" w14:textId="59FB633D" w:rsidR="003218C8" w:rsidRDefault="003218C8"/>
    <w:p w14:paraId="1C1AFDB2" w14:textId="02931728" w:rsidR="003218C8" w:rsidRDefault="003218C8"/>
    <w:p w14:paraId="5FEC0729" w14:textId="7C037EC8" w:rsidR="003218C8" w:rsidRDefault="003218C8"/>
    <w:p w14:paraId="2D23BBB7" w14:textId="149AA206" w:rsidR="00154C87" w:rsidRDefault="00154C87"/>
    <w:p w14:paraId="0B4682CB" w14:textId="77777777" w:rsidR="00154C87" w:rsidRDefault="00154C87"/>
    <w:p w14:paraId="72454B65" w14:textId="77777777" w:rsidR="003218C8" w:rsidRDefault="003218C8"/>
    <w:p w14:paraId="3A17F421" w14:textId="77777777" w:rsidR="006849F7" w:rsidRDefault="006849F7"/>
    <w:p w14:paraId="36FF31F0" w14:textId="77777777" w:rsidR="006849F7" w:rsidRDefault="006849F7" w:rsidP="006849F7">
      <w:pPr>
        <w:pStyle w:val="Sansinterligne1"/>
        <w:ind w:left="142" w:right="566"/>
        <w:jc w:val="center"/>
        <w:rPr>
          <w:rFonts w:ascii="Verdana" w:hAnsi="Verdana" w:cs="Tahoma"/>
          <w:bCs/>
          <w:caps/>
          <w:sz w:val="28"/>
          <w:szCs w:val="28"/>
        </w:rPr>
      </w:pPr>
      <w:r w:rsidRPr="0031736C">
        <w:rPr>
          <w:rFonts w:ascii="Verdana" w:hAnsi="Verdana" w:cs="Tahoma"/>
          <w:bCs/>
          <w:caps/>
          <w:sz w:val="28"/>
          <w:szCs w:val="28"/>
        </w:rPr>
        <w:t xml:space="preserve">COMMISSION </w:t>
      </w:r>
      <w:r w:rsidRPr="00FD0DA3">
        <w:rPr>
          <w:rFonts w:ascii="Verdana" w:hAnsi="Verdana" w:cs="Tahoma"/>
          <w:bCs/>
          <w:caps/>
          <w:sz w:val="28"/>
          <w:szCs w:val="28"/>
        </w:rPr>
        <w:t>DES TEXTES</w:t>
      </w:r>
    </w:p>
    <w:p w14:paraId="772B98A1" w14:textId="1D40FA55" w:rsidR="006849F7" w:rsidRDefault="006849F7" w:rsidP="006849F7">
      <w:pPr>
        <w:pStyle w:val="Sansinterligne1"/>
        <w:ind w:left="142" w:right="566"/>
        <w:jc w:val="center"/>
        <w:rPr>
          <w:rFonts w:ascii="Verdana" w:hAnsi="Verdana" w:cs="Tahoma"/>
          <w:bCs/>
          <w:caps/>
          <w:sz w:val="28"/>
          <w:szCs w:val="28"/>
        </w:rPr>
      </w:pPr>
    </w:p>
    <w:p w14:paraId="60D05097" w14:textId="77777777" w:rsidR="008F74C5" w:rsidRDefault="008F74C5" w:rsidP="006849F7">
      <w:pPr>
        <w:pStyle w:val="Sansinterligne1"/>
        <w:ind w:left="142" w:right="566"/>
        <w:jc w:val="center"/>
        <w:rPr>
          <w:rFonts w:ascii="Verdana" w:hAnsi="Verdana" w:cs="Tahoma"/>
          <w:bCs/>
          <w:caps/>
          <w:sz w:val="28"/>
          <w:szCs w:val="28"/>
        </w:rPr>
      </w:pPr>
    </w:p>
    <w:p w14:paraId="319677FD" w14:textId="79AF810F" w:rsidR="003218C8" w:rsidRDefault="003218C8" w:rsidP="006849F7">
      <w:pPr>
        <w:pStyle w:val="Sansinterligne1"/>
        <w:ind w:left="142" w:right="566"/>
        <w:jc w:val="center"/>
        <w:rPr>
          <w:rFonts w:ascii="Verdana" w:hAnsi="Verdana" w:cs="Tahoma"/>
          <w:bCs/>
          <w:caps/>
          <w:sz w:val="28"/>
          <w:szCs w:val="28"/>
        </w:rPr>
      </w:pPr>
    </w:p>
    <w:p w14:paraId="6C3CF124" w14:textId="05674AFE" w:rsidR="003218C8" w:rsidRDefault="003218C8" w:rsidP="006849F7">
      <w:pPr>
        <w:pStyle w:val="Sansinterligne1"/>
        <w:ind w:left="142" w:right="566"/>
        <w:jc w:val="center"/>
        <w:rPr>
          <w:rFonts w:ascii="Verdana" w:hAnsi="Verdana" w:cs="Tahoma"/>
          <w:bCs/>
          <w:caps/>
          <w:sz w:val="28"/>
          <w:szCs w:val="28"/>
        </w:rPr>
      </w:pPr>
    </w:p>
    <w:p w14:paraId="3A59D1A0" w14:textId="66B49C88" w:rsidR="00154C87" w:rsidRDefault="008F74C5" w:rsidP="006849F7">
      <w:pPr>
        <w:pStyle w:val="Sansinterligne1"/>
        <w:ind w:left="142" w:right="566"/>
        <w:jc w:val="center"/>
        <w:rPr>
          <w:rFonts w:ascii="Verdana" w:hAnsi="Verdana" w:cs="Tahoma"/>
          <w:bCs/>
          <w:caps/>
          <w:sz w:val="28"/>
          <w:szCs w:val="28"/>
        </w:rPr>
      </w:pPr>
      <w:r>
        <w:rPr>
          <w:noProof/>
          <w:lang w:eastAsia="fr-FR"/>
        </w:rPr>
        <mc:AlternateContent>
          <mc:Choice Requires="wps">
            <w:drawing>
              <wp:anchor distT="0" distB="0" distL="114300" distR="114300" simplePos="0" relativeHeight="251661312" behindDoc="0" locked="0" layoutInCell="0" allowOverlap="1" wp14:anchorId="720A4F18" wp14:editId="4ABE6C15">
                <wp:simplePos x="0" y="0"/>
                <wp:positionH relativeFrom="margin">
                  <wp:align>left</wp:align>
                </wp:positionH>
                <wp:positionV relativeFrom="page">
                  <wp:posOffset>3600449</wp:posOffset>
                </wp:positionV>
                <wp:extent cx="6096000" cy="14001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400175"/>
                        </a:xfrm>
                        <a:prstGeom prst="rect">
                          <a:avLst/>
                        </a:prstGeom>
                        <a:solidFill>
                          <a:schemeClr val="bg2"/>
                        </a:solidFill>
                        <a:ln w="9525">
                          <a:gradFill>
                            <a:gsLst>
                              <a:gs pos="30000">
                                <a:schemeClr val="bg1">
                                  <a:lumMod val="65000"/>
                                </a:schemeClr>
                              </a:gs>
                              <a:gs pos="100000">
                                <a:schemeClr val="accent1">
                                  <a:lumMod val="30000"/>
                                  <a:lumOff val="70000"/>
                                </a:schemeClr>
                              </a:gs>
                            </a:gsLst>
                            <a:lin ang="5400000" scaled="1"/>
                          </a:gradFill>
                          <a:miter lim="800000"/>
                          <a:headEnd/>
                          <a:tailEnd/>
                        </a:ln>
                      </wps:spPr>
                      <wps:txbx>
                        <w:txbxContent>
                          <w:p w14:paraId="5939A1E5" w14:textId="6951665C" w:rsidR="004235D2" w:rsidRDefault="004235D2" w:rsidP="008A706B">
                            <w:pPr>
                              <w:pStyle w:val="Sansinterligne1"/>
                              <w:spacing w:before="240" w:after="120"/>
                              <w:jc w:val="center"/>
                              <w:rPr>
                                <w:rFonts w:ascii="Garamond" w:hAnsi="Garamond" w:cs="Tahoma"/>
                                <w:b/>
                                <w:bCs/>
                                <w:caps/>
                                <w:color w:val="0D0D0D" w:themeColor="text1" w:themeTint="F2"/>
                                <w:sz w:val="32"/>
                                <w:szCs w:val="32"/>
                              </w:rPr>
                            </w:pPr>
                            <w:r w:rsidRPr="00A075D3">
                              <w:rPr>
                                <w:rFonts w:ascii="Garamond" w:hAnsi="Garamond" w:cs="Tahoma"/>
                                <w:b/>
                                <w:bCs/>
                                <w:caps/>
                                <w:color w:val="0D0D0D" w:themeColor="text1" w:themeTint="F2"/>
                                <w:sz w:val="32"/>
                                <w:szCs w:val="32"/>
                              </w:rPr>
                              <w:t xml:space="preserve">CONVENTIONS D’HONORAIRES </w:t>
                            </w:r>
                            <w:r w:rsidRPr="00A075D3">
                              <w:rPr>
                                <w:rFonts w:ascii="Garamond" w:hAnsi="Garamond" w:cs="Tahoma"/>
                                <w:b/>
                                <w:bCs/>
                                <w:caps/>
                                <w:color w:val="0D0D0D" w:themeColor="text1" w:themeTint="F2"/>
                                <w:sz w:val="32"/>
                                <w:szCs w:val="32"/>
                              </w:rPr>
                              <w:br/>
                              <w:t>EN MATIERE DE DIVORCE</w:t>
                            </w:r>
                          </w:p>
                          <w:p w14:paraId="72D0D0E1" w14:textId="1C357F0F" w:rsidR="004235D2" w:rsidRPr="007F446D" w:rsidRDefault="004235D2" w:rsidP="008A706B">
                            <w:pPr>
                              <w:pStyle w:val="Sansinterligne1"/>
                              <w:spacing w:before="240" w:after="120"/>
                              <w:jc w:val="center"/>
                              <w:rPr>
                                <w:rFonts w:ascii="Garamond" w:hAnsi="Garamond" w:cs="Tahoma"/>
                                <w:b/>
                                <w:bCs/>
                                <w:caps/>
                                <w:color w:val="C00000"/>
                                <w:sz w:val="32"/>
                                <w:szCs w:val="32"/>
                              </w:rPr>
                            </w:pPr>
                            <w:r w:rsidRPr="007F446D">
                              <w:rPr>
                                <w:rFonts w:ascii="Garamond" w:hAnsi="Garamond" w:cs="Tahoma"/>
                                <w:b/>
                                <w:bCs/>
                                <w:caps/>
                                <w:color w:val="C00000"/>
                                <w:sz w:val="32"/>
                                <w:szCs w:val="32"/>
                              </w:rPr>
                              <w:t>GUIDES REDACTIONNELS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0A4F18" id="Rectangle 5" o:spid="_x0000_s1026" style="position:absolute;left:0;text-align:left;margin-left:0;margin-top:283.5pt;width:480pt;height:11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" o:allowincell="f" fillcolor="#e7e6e6 [3214]">
                <v:textbox>
                  <w:txbxContent>
                    <w:p w14:paraId="5939A1E5" w14:textId="6951665C" w:rsidR="004235D2" w:rsidRDefault="004235D2" w:rsidP="008A706B">
                      <w:pPr>
                        <w:pStyle w:val="Sansinterligne1"/>
                        <w:spacing w:before="240" w:after="120"/>
                        <w:jc w:val="center"/>
                        <w:rPr>
                          <w:rFonts w:ascii="Garamond" w:hAnsi="Garamond" w:cs="Tahoma"/>
                          <w:b/>
                          <w:bCs/>
                          <w:caps/>
                          <w:color w:val="0D0D0D" w:themeColor="text1" w:themeTint="F2"/>
                          <w:sz w:val="32"/>
                          <w:szCs w:val="32"/>
                        </w:rPr>
                      </w:pPr>
                      <w:r w:rsidRPr="00A075D3">
                        <w:rPr>
                          <w:rFonts w:ascii="Garamond" w:hAnsi="Garamond" w:cs="Tahoma"/>
                          <w:b/>
                          <w:bCs/>
                          <w:caps/>
                          <w:color w:val="0D0D0D" w:themeColor="text1" w:themeTint="F2"/>
                          <w:sz w:val="32"/>
                          <w:szCs w:val="32"/>
                        </w:rPr>
                        <w:t xml:space="preserve">CONVENTIONS D’HONORAIRES </w:t>
                      </w:r>
                      <w:r w:rsidRPr="00A075D3">
                        <w:rPr>
                          <w:rFonts w:ascii="Garamond" w:hAnsi="Garamond" w:cs="Tahoma"/>
                          <w:b/>
                          <w:bCs/>
                          <w:caps/>
                          <w:color w:val="0D0D0D" w:themeColor="text1" w:themeTint="F2"/>
                          <w:sz w:val="32"/>
                          <w:szCs w:val="32"/>
                        </w:rPr>
                        <w:br/>
                        <w:t>EN MATIERE DE DIVORCE</w:t>
                      </w:r>
                    </w:p>
                    <w:p w14:paraId="72D0D0E1" w14:textId="1C357F0F" w:rsidR="004235D2" w:rsidRPr="007F446D" w:rsidRDefault="004235D2" w:rsidP="008A706B">
                      <w:pPr>
                        <w:pStyle w:val="Sansinterligne1"/>
                        <w:spacing w:before="240" w:after="120"/>
                        <w:jc w:val="center"/>
                        <w:rPr>
                          <w:rFonts w:ascii="Garamond" w:hAnsi="Garamond" w:cs="Tahoma"/>
                          <w:b/>
                          <w:bCs/>
                          <w:caps/>
                          <w:color w:val="C00000"/>
                          <w:sz w:val="32"/>
                          <w:szCs w:val="32"/>
                        </w:rPr>
                      </w:pPr>
                      <w:r w:rsidRPr="007F446D">
                        <w:rPr>
                          <w:rFonts w:ascii="Garamond" w:hAnsi="Garamond" w:cs="Tahoma"/>
                          <w:b/>
                          <w:bCs/>
                          <w:caps/>
                          <w:color w:val="C00000"/>
                          <w:sz w:val="32"/>
                          <w:szCs w:val="32"/>
                        </w:rPr>
                        <w:t>GUIDES REDACTIONNELS</w:t>
                      </w:r>
                    </w:p>
                  </w:txbxContent>
                </v:textbox>
                <w10:wrap anchorx="margin" anchory="page"/>
              </v:rect>
            </w:pict>
          </mc:Fallback>
        </mc:AlternateContent>
      </w:r>
    </w:p>
    <w:p w14:paraId="5E8B4D86" w14:textId="5A9CACB3" w:rsidR="006849F7" w:rsidRDefault="006849F7" w:rsidP="006849F7">
      <w:pPr>
        <w:pStyle w:val="Sansinterligne1"/>
        <w:ind w:left="142" w:right="566"/>
        <w:jc w:val="center"/>
        <w:rPr>
          <w:rFonts w:ascii="Verdana" w:hAnsi="Verdana" w:cs="Tahoma"/>
          <w:bCs/>
          <w:caps/>
          <w:sz w:val="28"/>
          <w:szCs w:val="28"/>
        </w:rPr>
      </w:pPr>
    </w:p>
    <w:p w14:paraId="212A0365" w14:textId="0A41AEDF" w:rsidR="006849F7" w:rsidRDefault="006849F7" w:rsidP="006849F7"/>
    <w:p w14:paraId="4878BA0F" w14:textId="5D900B2E" w:rsidR="00C73644" w:rsidRDefault="00C73644" w:rsidP="003218C8">
      <w:pPr>
        <w:tabs>
          <w:tab w:val="right" w:leader="dot" w:pos="8931"/>
        </w:tabs>
        <w:ind w:left="142" w:right="735"/>
      </w:pPr>
    </w:p>
    <w:p w14:paraId="695883E7" w14:textId="53290B51" w:rsidR="00C73644" w:rsidRDefault="00C73644" w:rsidP="003218C8">
      <w:pPr>
        <w:tabs>
          <w:tab w:val="right" w:leader="dot" w:pos="8931"/>
        </w:tabs>
        <w:ind w:left="142" w:right="735"/>
      </w:pPr>
    </w:p>
    <w:p w14:paraId="11DA4BB8" w14:textId="2D7CF990" w:rsidR="00C73644" w:rsidRDefault="00C73644" w:rsidP="003218C8">
      <w:pPr>
        <w:tabs>
          <w:tab w:val="right" w:leader="dot" w:pos="8931"/>
        </w:tabs>
        <w:ind w:left="142" w:right="735"/>
      </w:pPr>
    </w:p>
    <w:p w14:paraId="071AA3FE" w14:textId="2A231589" w:rsidR="00C73644" w:rsidRDefault="00C73644" w:rsidP="003218C8">
      <w:pPr>
        <w:tabs>
          <w:tab w:val="right" w:leader="dot" w:pos="8931"/>
        </w:tabs>
        <w:ind w:left="142" w:right="735"/>
      </w:pPr>
    </w:p>
    <w:p w14:paraId="526E91D9" w14:textId="77777777" w:rsidR="00C73644" w:rsidRDefault="00C73644" w:rsidP="003218C8">
      <w:pPr>
        <w:tabs>
          <w:tab w:val="right" w:leader="dot" w:pos="8931"/>
        </w:tabs>
        <w:ind w:left="142" w:right="735"/>
      </w:pPr>
    </w:p>
    <w:p w14:paraId="688CD45C" w14:textId="77777777" w:rsidR="00C73644" w:rsidRDefault="00C73644" w:rsidP="003218C8">
      <w:pPr>
        <w:tabs>
          <w:tab w:val="right" w:leader="dot" w:pos="8931"/>
        </w:tabs>
        <w:ind w:left="142" w:right="735"/>
      </w:pPr>
    </w:p>
    <w:p w14:paraId="2EC985E5" w14:textId="7522FE87" w:rsidR="00C73644" w:rsidRDefault="00C73644" w:rsidP="003218C8">
      <w:pPr>
        <w:tabs>
          <w:tab w:val="right" w:leader="dot" w:pos="8931"/>
        </w:tabs>
        <w:ind w:left="142" w:right="735"/>
      </w:pPr>
    </w:p>
    <w:p w14:paraId="04B26D87" w14:textId="6E9D1A94" w:rsidR="00C73644" w:rsidRDefault="00C73644" w:rsidP="003218C8">
      <w:pPr>
        <w:tabs>
          <w:tab w:val="right" w:leader="dot" w:pos="8931"/>
        </w:tabs>
        <w:ind w:left="142" w:right="735"/>
      </w:pPr>
    </w:p>
    <w:p w14:paraId="02E24644" w14:textId="7909BC65" w:rsidR="00C73644" w:rsidRDefault="00C73644" w:rsidP="003218C8">
      <w:pPr>
        <w:tabs>
          <w:tab w:val="right" w:leader="dot" w:pos="8931"/>
        </w:tabs>
        <w:ind w:left="142" w:right="735"/>
      </w:pPr>
    </w:p>
    <w:p w14:paraId="4EB2E0FC" w14:textId="3C71C7CA" w:rsidR="00C73644" w:rsidRDefault="00C73644" w:rsidP="003218C8">
      <w:pPr>
        <w:tabs>
          <w:tab w:val="right" w:leader="dot" w:pos="8931"/>
        </w:tabs>
        <w:ind w:left="142" w:right="735"/>
      </w:pPr>
    </w:p>
    <w:p w14:paraId="494365F2" w14:textId="6F8D94A9" w:rsidR="00C73644" w:rsidRDefault="00C73644" w:rsidP="003218C8">
      <w:pPr>
        <w:tabs>
          <w:tab w:val="right" w:leader="dot" w:pos="8931"/>
        </w:tabs>
        <w:ind w:left="142" w:right="735"/>
      </w:pPr>
    </w:p>
    <w:p w14:paraId="6E8C4ECA" w14:textId="05C4EA74" w:rsidR="00C73644" w:rsidRDefault="008F74C5" w:rsidP="003218C8">
      <w:pPr>
        <w:tabs>
          <w:tab w:val="right" w:leader="dot" w:pos="8931"/>
        </w:tabs>
        <w:ind w:left="142" w:right="735"/>
      </w:pPr>
      <w:r>
        <w:rPr>
          <w:noProof/>
        </w:rPr>
        <mc:AlternateContent>
          <mc:Choice Requires="wps">
            <w:drawing>
              <wp:anchor distT="0" distB="0" distL="114300" distR="114300" simplePos="0" relativeHeight="251663360" behindDoc="0" locked="0" layoutInCell="0" allowOverlap="1" wp14:anchorId="51B291CF" wp14:editId="761EBBBE">
                <wp:simplePos x="0" y="0"/>
                <wp:positionH relativeFrom="margin">
                  <wp:posOffset>42545</wp:posOffset>
                </wp:positionH>
                <wp:positionV relativeFrom="page">
                  <wp:posOffset>5838825</wp:posOffset>
                </wp:positionV>
                <wp:extent cx="6057900" cy="10477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47750"/>
                        </a:xfrm>
                        <a:prstGeom prst="rect">
                          <a:avLst/>
                        </a:prstGeom>
                        <a:noFill/>
                        <a:ln w="9525">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EFF7D2" w14:textId="2BDFD8CE" w:rsidR="004235D2" w:rsidRPr="00FE5DD5" w:rsidRDefault="004235D2" w:rsidP="00C73644">
                            <w:pPr>
                              <w:pStyle w:val="TM1"/>
                              <w:tabs>
                                <w:tab w:val="clear" w:pos="9214"/>
                                <w:tab w:val="right" w:leader="dot" w:pos="8931"/>
                              </w:tabs>
                              <w:ind w:left="142" w:right="735"/>
                              <w:rPr>
                                <w:rStyle w:val="Lienhypertexte"/>
                                <w:color w:val="auto"/>
                                <w:u w:val="none"/>
                              </w:rPr>
                            </w:pPr>
                            <w:r w:rsidRPr="00FE5DD5">
                              <w:rPr>
                                <w:rStyle w:val="Lienhypertexte"/>
                                <w:color w:val="auto"/>
                                <w:u w:val="none"/>
                              </w:rPr>
                              <w:t xml:space="preserve">CONVENTION D’HONORAIRES EN MATIERE DE </w:t>
                            </w:r>
                            <w:r w:rsidRPr="00802189">
                              <w:rPr>
                                <w:rStyle w:val="Lienhypertexte"/>
                                <w:b/>
                                <w:color w:val="auto"/>
                                <w:u w:val="none"/>
                              </w:rPr>
                              <w:t>DIVORCE PAR CONSENTEMENT MUTUEL</w:t>
                            </w:r>
                            <w:r>
                              <w:rPr>
                                <w:rStyle w:val="Lienhypertexte"/>
                                <w:color w:val="auto"/>
                                <w:u w:val="none"/>
                              </w:rPr>
                              <w:t xml:space="preserve"> - </w:t>
                            </w:r>
                            <w:r w:rsidRPr="00FE5DD5">
                              <w:rPr>
                                <w:rStyle w:val="Lienhypertexte"/>
                                <w:color w:val="auto"/>
                                <w:u w:val="none"/>
                              </w:rPr>
                              <w:t>HONORAIRE</w:t>
                            </w:r>
                            <w:r>
                              <w:rPr>
                                <w:rStyle w:val="Lienhypertexte"/>
                                <w:color w:val="auto"/>
                                <w:u w:val="none"/>
                              </w:rPr>
                              <w:t>S</w:t>
                            </w:r>
                            <w:r w:rsidRPr="00FE5DD5">
                              <w:rPr>
                                <w:rStyle w:val="Lienhypertexte"/>
                                <w:color w:val="auto"/>
                                <w:u w:val="none"/>
                              </w:rPr>
                              <w:t xml:space="preserve"> </w:t>
                            </w:r>
                            <w:r>
                              <w:rPr>
                                <w:rStyle w:val="Lienhypertexte"/>
                                <w:color w:val="auto"/>
                                <w:u w:val="none"/>
                              </w:rPr>
                              <w:t xml:space="preserve">FIXES </w:t>
                            </w:r>
                            <w:r w:rsidRPr="00FE5DD5">
                              <w:rPr>
                                <w:rStyle w:val="Lienhypertexte"/>
                                <w:color w:val="auto"/>
                                <w:u w:val="none"/>
                              </w:rPr>
                              <w:tab/>
                            </w:r>
                            <w:hyperlink w:anchor="_CONVENTION_D’HONORAIRES_EN" w:history="1">
                              <w:r w:rsidRPr="00036C8F">
                                <w:rPr>
                                  <w:rStyle w:val="Lienhypertexte"/>
                                  <w:color w:val="auto"/>
                                </w:rPr>
                                <w:t>ICI</w:t>
                              </w:r>
                            </w:hyperlink>
                          </w:p>
                          <w:p w14:paraId="75AFA0AD" w14:textId="3AADFFAD" w:rsidR="004235D2" w:rsidRPr="00C73644" w:rsidRDefault="004235D2" w:rsidP="003218C8">
                            <w:pPr>
                              <w:pStyle w:val="TM1"/>
                              <w:tabs>
                                <w:tab w:val="clear" w:pos="9214"/>
                                <w:tab w:val="right" w:leader="dot" w:pos="8931"/>
                              </w:tabs>
                              <w:ind w:left="142" w:right="735"/>
                            </w:pPr>
                            <w:r w:rsidRPr="00FE5DD5">
                              <w:rPr>
                                <w:rStyle w:val="Lienhypertexte"/>
                                <w:color w:val="auto"/>
                                <w:u w:val="none"/>
                              </w:rPr>
                              <w:t>CONVENTION D’HONORAIRES EN MATIERE DE DIVORCE</w:t>
                            </w:r>
                            <w:r>
                              <w:rPr>
                                <w:rStyle w:val="Lienhypertexte"/>
                                <w:color w:val="auto"/>
                                <w:u w:val="none"/>
                              </w:rPr>
                              <w:t xml:space="preserve"> – </w:t>
                            </w:r>
                            <w:r w:rsidRPr="00802189">
                              <w:rPr>
                                <w:rStyle w:val="Lienhypertexte"/>
                                <w:b/>
                                <w:color w:val="auto"/>
                                <w:u w:val="none"/>
                              </w:rPr>
                              <w:t>TOUTES PROCEDURES</w:t>
                            </w:r>
                            <w:r>
                              <w:rPr>
                                <w:rStyle w:val="Lienhypertexte"/>
                                <w:color w:val="auto"/>
                                <w:u w:val="none"/>
                              </w:rPr>
                              <w:t xml:space="preserve"> – HONORAIRES </w:t>
                            </w:r>
                            <w:r w:rsidRPr="00D709F7">
                              <w:rPr>
                                <w:rStyle w:val="Lienhypertexte"/>
                                <w:color w:val="auto"/>
                                <w:u w:val="none"/>
                              </w:rPr>
                              <w:t>AU TEMPS PASSE</w:t>
                            </w:r>
                            <w:r>
                              <w:rPr>
                                <w:rStyle w:val="Lienhypertexte"/>
                                <w:color w:val="auto"/>
                                <w:u w:val="none"/>
                              </w:rPr>
                              <w:t xml:space="preserve"> </w:t>
                            </w:r>
                            <w:r w:rsidRPr="00FE5DD5">
                              <w:rPr>
                                <w:rStyle w:val="Lienhypertexte"/>
                                <w:color w:val="auto"/>
                                <w:u w:val="none"/>
                              </w:rPr>
                              <w:tab/>
                            </w:r>
                            <w:hyperlink w:anchor="_CONVENTION_D’HONORAIRES_EN_1" w:history="1">
                              <w:r w:rsidRPr="00036C8F">
                                <w:rPr>
                                  <w:rStyle w:val="Lienhypertexte"/>
                                  <w:color w:val="auto"/>
                                </w:rPr>
                                <w:t>ICI</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291CF" id="Rectangle 12" o:spid="_x0000_s1027" style="position:absolute;left:0;text-align:left;margin-left:3.35pt;margin-top:459.75pt;width:477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" o:allowincell="f" filled="f" strokecolor="#acb9ca [1311]">
                <v:textbox>
                  <w:txbxContent>
                    <w:p w14:paraId="34EFF7D2" w14:textId="2BDFD8CE" w:rsidR="004235D2" w:rsidRPr="00FE5DD5" w:rsidRDefault="004235D2" w:rsidP="00C73644">
                      <w:pPr>
                        <w:pStyle w:val="TM1"/>
                        <w:tabs>
                          <w:tab w:val="clear" w:pos="9214"/>
                          <w:tab w:val="right" w:leader="dot" w:pos="8931"/>
                        </w:tabs>
                        <w:ind w:left="142" w:right="735"/>
                        <w:rPr>
                          <w:rStyle w:val="Lienhypertexte"/>
                          <w:color w:val="auto"/>
                          <w:u w:val="none"/>
                        </w:rPr>
                      </w:pPr>
                      <w:r w:rsidRPr="00FE5DD5">
                        <w:rPr>
                          <w:rStyle w:val="Lienhypertexte"/>
                          <w:color w:val="auto"/>
                          <w:u w:val="none"/>
                        </w:rPr>
                        <w:t xml:space="preserve">CONVENTION D’HONORAIRES EN MATIERE DE </w:t>
                      </w:r>
                      <w:r w:rsidRPr="00802189">
                        <w:rPr>
                          <w:rStyle w:val="Lienhypertexte"/>
                          <w:b/>
                          <w:color w:val="auto"/>
                          <w:u w:val="none"/>
                        </w:rPr>
                        <w:t>DIVORCE PAR CONSENTEMENT MUTUEL</w:t>
                      </w:r>
                      <w:r>
                        <w:rPr>
                          <w:rStyle w:val="Lienhypertexte"/>
                          <w:color w:val="auto"/>
                          <w:u w:val="none"/>
                        </w:rPr>
                        <w:t xml:space="preserve"> - </w:t>
                      </w:r>
                      <w:r w:rsidRPr="00FE5DD5">
                        <w:rPr>
                          <w:rStyle w:val="Lienhypertexte"/>
                          <w:color w:val="auto"/>
                          <w:u w:val="none"/>
                        </w:rPr>
                        <w:t>HONORAIRE</w:t>
                      </w:r>
                      <w:r>
                        <w:rPr>
                          <w:rStyle w:val="Lienhypertexte"/>
                          <w:color w:val="auto"/>
                          <w:u w:val="none"/>
                        </w:rPr>
                        <w:t>S</w:t>
                      </w:r>
                      <w:r w:rsidRPr="00FE5DD5">
                        <w:rPr>
                          <w:rStyle w:val="Lienhypertexte"/>
                          <w:color w:val="auto"/>
                          <w:u w:val="none"/>
                        </w:rPr>
                        <w:t xml:space="preserve"> </w:t>
                      </w:r>
                      <w:r>
                        <w:rPr>
                          <w:rStyle w:val="Lienhypertexte"/>
                          <w:color w:val="auto"/>
                          <w:u w:val="none"/>
                        </w:rPr>
                        <w:t xml:space="preserve">FIXES </w:t>
                      </w:r>
                      <w:r w:rsidRPr="00FE5DD5">
                        <w:rPr>
                          <w:rStyle w:val="Lienhypertexte"/>
                          <w:color w:val="auto"/>
                          <w:u w:val="none"/>
                        </w:rPr>
                        <w:tab/>
                      </w:r>
                      <w:hyperlink w:anchor="_CONVENTION_D’HONORAIRES_EN" w:history="1">
                        <w:r w:rsidRPr="00036C8F">
                          <w:rPr>
                            <w:rStyle w:val="Lienhypertexte"/>
                            <w:color w:val="auto"/>
                          </w:rPr>
                          <w:t>ICI</w:t>
                        </w:r>
                      </w:hyperlink>
                    </w:p>
                    <w:p w14:paraId="75AFA0AD" w14:textId="3AADFFAD" w:rsidR="004235D2" w:rsidRPr="00C73644" w:rsidRDefault="004235D2" w:rsidP="003218C8">
                      <w:pPr>
                        <w:pStyle w:val="TM1"/>
                        <w:tabs>
                          <w:tab w:val="clear" w:pos="9214"/>
                          <w:tab w:val="right" w:leader="dot" w:pos="8931"/>
                        </w:tabs>
                        <w:ind w:left="142" w:right="735"/>
                      </w:pPr>
                      <w:r w:rsidRPr="00FE5DD5">
                        <w:rPr>
                          <w:rStyle w:val="Lienhypertexte"/>
                          <w:color w:val="auto"/>
                          <w:u w:val="none"/>
                        </w:rPr>
                        <w:t>CONVENTION D’HONORAIRES EN MATIERE DE DIVORCE</w:t>
                      </w:r>
                      <w:r>
                        <w:rPr>
                          <w:rStyle w:val="Lienhypertexte"/>
                          <w:color w:val="auto"/>
                          <w:u w:val="none"/>
                        </w:rPr>
                        <w:t xml:space="preserve"> – </w:t>
                      </w:r>
                      <w:r w:rsidRPr="00802189">
                        <w:rPr>
                          <w:rStyle w:val="Lienhypertexte"/>
                          <w:b/>
                          <w:color w:val="auto"/>
                          <w:u w:val="none"/>
                        </w:rPr>
                        <w:t>TOUTES PROCEDURES</w:t>
                      </w:r>
                      <w:r>
                        <w:rPr>
                          <w:rStyle w:val="Lienhypertexte"/>
                          <w:color w:val="auto"/>
                          <w:u w:val="none"/>
                        </w:rPr>
                        <w:t xml:space="preserve"> – HONORAIRES </w:t>
                      </w:r>
                      <w:r w:rsidRPr="00D709F7">
                        <w:rPr>
                          <w:rStyle w:val="Lienhypertexte"/>
                          <w:color w:val="auto"/>
                          <w:u w:val="none"/>
                        </w:rPr>
                        <w:t>AU TEMPS PASSE</w:t>
                      </w:r>
                      <w:r>
                        <w:rPr>
                          <w:rStyle w:val="Lienhypertexte"/>
                          <w:color w:val="auto"/>
                          <w:u w:val="none"/>
                        </w:rPr>
                        <w:t xml:space="preserve"> </w:t>
                      </w:r>
                      <w:r w:rsidRPr="00FE5DD5">
                        <w:rPr>
                          <w:rStyle w:val="Lienhypertexte"/>
                          <w:color w:val="auto"/>
                          <w:u w:val="none"/>
                        </w:rPr>
                        <w:tab/>
                      </w:r>
                      <w:hyperlink w:anchor="_CONVENTION_D’HONORAIRES_EN_1" w:history="1">
                        <w:r w:rsidRPr="00036C8F">
                          <w:rPr>
                            <w:rStyle w:val="Lienhypertexte"/>
                            <w:color w:val="auto"/>
                          </w:rPr>
                          <w:t>ICI</w:t>
                        </w:r>
                      </w:hyperlink>
                    </w:p>
                  </w:txbxContent>
                </v:textbox>
                <w10:wrap anchorx="margin" anchory="page"/>
              </v:rect>
            </w:pict>
          </mc:Fallback>
        </mc:AlternateContent>
      </w:r>
    </w:p>
    <w:p w14:paraId="5244C664" w14:textId="4BD6AD58" w:rsidR="00C73644" w:rsidRDefault="00C73644" w:rsidP="003218C8">
      <w:pPr>
        <w:tabs>
          <w:tab w:val="right" w:leader="dot" w:pos="8931"/>
        </w:tabs>
        <w:ind w:left="142" w:right="735"/>
      </w:pPr>
    </w:p>
    <w:p w14:paraId="08EB276D" w14:textId="36A3D3DB" w:rsidR="00C73644" w:rsidRDefault="00C73644" w:rsidP="003218C8">
      <w:pPr>
        <w:tabs>
          <w:tab w:val="right" w:leader="dot" w:pos="8931"/>
        </w:tabs>
        <w:ind w:left="142" w:right="735"/>
      </w:pPr>
    </w:p>
    <w:p w14:paraId="691FF93D" w14:textId="50F433B4" w:rsidR="00C73644" w:rsidRDefault="00C73644" w:rsidP="003218C8">
      <w:pPr>
        <w:tabs>
          <w:tab w:val="right" w:leader="dot" w:pos="8931"/>
        </w:tabs>
        <w:ind w:left="142" w:right="735"/>
      </w:pPr>
    </w:p>
    <w:p w14:paraId="70F7EA39" w14:textId="77777777" w:rsidR="00C73644" w:rsidRDefault="00C73644" w:rsidP="003218C8">
      <w:pPr>
        <w:tabs>
          <w:tab w:val="right" w:leader="dot" w:pos="8931"/>
        </w:tabs>
        <w:ind w:left="142" w:right="735"/>
      </w:pPr>
    </w:p>
    <w:p w14:paraId="39B69F78" w14:textId="77777777" w:rsidR="00C73644" w:rsidRDefault="00C73644" w:rsidP="003218C8">
      <w:pPr>
        <w:tabs>
          <w:tab w:val="right" w:leader="dot" w:pos="8931"/>
        </w:tabs>
        <w:ind w:left="142" w:right="735"/>
      </w:pPr>
    </w:p>
    <w:p w14:paraId="5981568B" w14:textId="77777777" w:rsidR="00C73644" w:rsidRDefault="00C73644" w:rsidP="003218C8">
      <w:pPr>
        <w:tabs>
          <w:tab w:val="right" w:leader="dot" w:pos="8931"/>
        </w:tabs>
        <w:ind w:left="142" w:right="735"/>
      </w:pPr>
    </w:p>
    <w:p w14:paraId="3B47BEF3" w14:textId="77777777" w:rsidR="00C73644" w:rsidRDefault="00C73644" w:rsidP="003218C8">
      <w:pPr>
        <w:tabs>
          <w:tab w:val="right" w:leader="dot" w:pos="8931"/>
        </w:tabs>
        <w:ind w:left="142" w:right="735"/>
      </w:pPr>
    </w:p>
    <w:p w14:paraId="048FDAF7" w14:textId="77777777" w:rsidR="00C73644" w:rsidRDefault="00C73644" w:rsidP="003218C8">
      <w:pPr>
        <w:tabs>
          <w:tab w:val="right" w:leader="dot" w:pos="8931"/>
        </w:tabs>
        <w:ind w:left="142" w:right="735"/>
      </w:pPr>
    </w:p>
    <w:p w14:paraId="40ABCC60" w14:textId="1D8DB8CD" w:rsidR="00C73644" w:rsidRDefault="00C73644" w:rsidP="003218C8">
      <w:pPr>
        <w:tabs>
          <w:tab w:val="right" w:leader="dot" w:pos="8931"/>
        </w:tabs>
        <w:ind w:left="142" w:right="735"/>
      </w:pPr>
    </w:p>
    <w:p w14:paraId="4F35AB83" w14:textId="315F72A3" w:rsidR="00C73644" w:rsidRDefault="00C73644" w:rsidP="003218C8">
      <w:pPr>
        <w:tabs>
          <w:tab w:val="right" w:leader="dot" w:pos="8931"/>
        </w:tabs>
        <w:ind w:left="142" w:right="735"/>
      </w:pPr>
    </w:p>
    <w:p w14:paraId="6883B8CD" w14:textId="4782BD38" w:rsidR="00C73644" w:rsidRDefault="00C73644" w:rsidP="003218C8">
      <w:pPr>
        <w:tabs>
          <w:tab w:val="right" w:leader="dot" w:pos="8931"/>
        </w:tabs>
        <w:ind w:left="142" w:right="735"/>
      </w:pPr>
    </w:p>
    <w:p w14:paraId="59AB03A6" w14:textId="16C328A1" w:rsidR="00C73644" w:rsidRDefault="00C73644" w:rsidP="003218C8">
      <w:pPr>
        <w:tabs>
          <w:tab w:val="right" w:leader="dot" w:pos="8931"/>
        </w:tabs>
        <w:ind w:left="142" w:right="735"/>
      </w:pPr>
    </w:p>
    <w:p w14:paraId="0C41EBE8" w14:textId="3EA5215C" w:rsidR="00C73644" w:rsidRDefault="00C73644" w:rsidP="003218C8">
      <w:pPr>
        <w:tabs>
          <w:tab w:val="right" w:leader="dot" w:pos="8931"/>
        </w:tabs>
        <w:ind w:left="142" w:right="735"/>
      </w:pPr>
    </w:p>
    <w:p w14:paraId="55103B80" w14:textId="4232F13B" w:rsidR="00C73644" w:rsidRDefault="00C73644" w:rsidP="003218C8">
      <w:pPr>
        <w:tabs>
          <w:tab w:val="right" w:leader="dot" w:pos="8931"/>
        </w:tabs>
        <w:ind w:left="142" w:right="735"/>
      </w:pPr>
    </w:p>
    <w:p w14:paraId="54B1F1CA" w14:textId="1D897AC9" w:rsidR="00C73644" w:rsidRDefault="00C73644" w:rsidP="003218C8">
      <w:pPr>
        <w:tabs>
          <w:tab w:val="right" w:leader="dot" w:pos="8931"/>
        </w:tabs>
        <w:ind w:left="142" w:right="735"/>
      </w:pPr>
    </w:p>
    <w:p w14:paraId="68ABA72B" w14:textId="6A68E56B" w:rsidR="00C73644" w:rsidRDefault="00C73644" w:rsidP="003218C8">
      <w:pPr>
        <w:tabs>
          <w:tab w:val="right" w:leader="dot" w:pos="8931"/>
        </w:tabs>
        <w:ind w:left="142" w:right="735"/>
      </w:pPr>
    </w:p>
    <w:p w14:paraId="5E0948A1" w14:textId="24593A92" w:rsidR="00C73644" w:rsidRDefault="00C73644" w:rsidP="003218C8">
      <w:pPr>
        <w:tabs>
          <w:tab w:val="right" w:leader="dot" w:pos="8931"/>
        </w:tabs>
        <w:ind w:left="142" w:right="735"/>
      </w:pPr>
      <w:bookmarkStart w:id="1" w:name="_GoBack"/>
      <w:bookmarkEnd w:id="1"/>
    </w:p>
    <w:p w14:paraId="3098B5DD" w14:textId="6458A7F1" w:rsidR="00C73644" w:rsidRDefault="008F74C5" w:rsidP="00C73644">
      <w:r>
        <w:rPr>
          <w:noProof/>
        </w:rPr>
        <mc:AlternateContent>
          <mc:Choice Requires="wps">
            <w:drawing>
              <wp:anchor distT="0" distB="0" distL="114300" distR="114300" simplePos="0" relativeHeight="251665408" behindDoc="0" locked="0" layoutInCell="0" allowOverlap="1" wp14:anchorId="3DED292C" wp14:editId="1C149978">
                <wp:simplePos x="0" y="0"/>
                <wp:positionH relativeFrom="page">
                  <wp:align>center</wp:align>
                </wp:positionH>
                <wp:positionV relativeFrom="page">
                  <wp:posOffset>8324850</wp:posOffset>
                </wp:positionV>
                <wp:extent cx="6086475" cy="8572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57250"/>
                        </a:xfrm>
                        <a:prstGeom prst="rect">
                          <a:avLst/>
                        </a:prstGeom>
                        <a:noFill/>
                        <a:ln w="9525">
                          <a:solidFill>
                            <a:schemeClr val="bg1">
                              <a:lumMod val="8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6C58520" w14:textId="11AA1779" w:rsidR="004235D2" w:rsidRPr="003218C8" w:rsidRDefault="004235D2" w:rsidP="00BD09BB">
                            <w:pPr>
                              <w:spacing w:before="120"/>
                              <w:ind w:left="142" w:right="210"/>
                              <w:jc w:val="center"/>
                              <w:rPr>
                                <w:b/>
                              </w:rPr>
                            </w:pPr>
                            <w:r w:rsidRPr="00D73B6C">
                              <w:rPr>
                                <w:b/>
                              </w:rPr>
                              <w:t>Le</w:t>
                            </w:r>
                            <w:r>
                              <w:rPr>
                                <w:b/>
                              </w:rPr>
                              <w:t>s</w:t>
                            </w:r>
                            <w:r w:rsidRPr="00D73B6C">
                              <w:rPr>
                                <w:b/>
                              </w:rPr>
                              <w:t xml:space="preserve"> document</w:t>
                            </w:r>
                            <w:r>
                              <w:rPr>
                                <w:b/>
                              </w:rPr>
                              <w:t>s</w:t>
                            </w:r>
                            <w:r w:rsidRPr="00D73B6C">
                              <w:rPr>
                                <w:b/>
                              </w:rPr>
                              <w:t>-type ci-dessous n</w:t>
                            </w:r>
                            <w:r>
                              <w:rPr>
                                <w:b/>
                              </w:rPr>
                              <w:t>e sont</w:t>
                            </w:r>
                            <w:r w:rsidRPr="00D73B6C">
                              <w:rPr>
                                <w:b/>
                              </w:rPr>
                              <w:t xml:space="preserve"> proposé</w:t>
                            </w:r>
                            <w:r>
                              <w:rPr>
                                <w:b/>
                              </w:rPr>
                              <w:t>s</w:t>
                            </w:r>
                            <w:r w:rsidRPr="00D73B6C">
                              <w:rPr>
                                <w:b/>
                              </w:rPr>
                              <w:t xml:space="preserve"> qu’à titre informatif. Il vous appartient de l</w:t>
                            </w:r>
                            <w:r>
                              <w:rPr>
                                <w:b/>
                              </w:rPr>
                              <w:t xml:space="preserve">es </w:t>
                            </w:r>
                            <w:r w:rsidRPr="00D73B6C">
                              <w:rPr>
                                <w:b/>
                              </w:rPr>
                              <w:t>adapter en fonctio</w:t>
                            </w:r>
                            <w:r>
                              <w:rPr>
                                <w:b/>
                              </w:rPr>
                              <w:t>n de la nature et du contexte de la convention</w:t>
                            </w:r>
                            <w:r w:rsidRPr="00D73B6C">
                              <w:rPr>
                                <w:b/>
                              </w:rPr>
                              <w:t xml:space="preserve">, de votre situation précise et de l’évolution des textes en la matière. A ce titre, </w:t>
                            </w:r>
                            <w:r>
                              <w:rPr>
                                <w:b/>
                              </w:rPr>
                              <w:t>leur</w:t>
                            </w:r>
                            <w:r w:rsidRPr="00D73B6C">
                              <w:rPr>
                                <w:b/>
                              </w:rPr>
                              <w:t xml:space="preserve"> utilisation ne saurait en aucune manière engager la responsabilité du Conseil national des barreaux.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ED292C" id="Rectangle 15" o:spid="_x0000_s1028" style="position:absolute;margin-left:0;margin-top:655.5pt;width:479.25pt;height:6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" o:allowincell="f" filled="f" strokecolor="#d8d8d8 [2732]">
                <v:textbox>
                  <w:txbxContent>
                    <w:p w14:paraId="56C58520" w14:textId="11AA1779" w:rsidR="004235D2" w:rsidRPr="003218C8" w:rsidRDefault="004235D2" w:rsidP="00BD09BB">
                      <w:pPr>
                        <w:spacing w:before="120"/>
                        <w:ind w:left="142" w:right="210"/>
                        <w:jc w:val="center"/>
                        <w:rPr>
                          <w:b/>
                        </w:rPr>
                      </w:pPr>
                      <w:r w:rsidRPr="00D73B6C">
                        <w:rPr>
                          <w:b/>
                        </w:rPr>
                        <w:t>Le</w:t>
                      </w:r>
                      <w:r>
                        <w:rPr>
                          <w:b/>
                        </w:rPr>
                        <w:t>s</w:t>
                      </w:r>
                      <w:r w:rsidRPr="00D73B6C">
                        <w:rPr>
                          <w:b/>
                        </w:rPr>
                        <w:t xml:space="preserve"> document</w:t>
                      </w:r>
                      <w:r>
                        <w:rPr>
                          <w:b/>
                        </w:rPr>
                        <w:t>s</w:t>
                      </w:r>
                      <w:r w:rsidRPr="00D73B6C">
                        <w:rPr>
                          <w:b/>
                        </w:rPr>
                        <w:t>-type ci-dessous n</w:t>
                      </w:r>
                      <w:r>
                        <w:rPr>
                          <w:b/>
                        </w:rPr>
                        <w:t>e sont</w:t>
                      </w:r>
                      <w:r w:rsidRPr="00D73B6C">
                        <w:rPr>
                          <w:b/>
                        </w:rPr>
                        <w:t xml:space="preserve"> proposé</w:t>
                      </w:r>
                      <w:r>
                        <w:rPr>
                          <w:b/>
                        </w:rPr>
                        <w:t>s</w:t>
                      </w:r>
                      <w:r w:rsidRPr="00D73B6C">
                        <w:rPr>
                          <w:b/>
                        </w:rPr>
                        <w:t xml:space="preserve"> qu’à titre informatif. Il vous appartient de l</w:t>
                      </w:r>
                      <w:r>
                        <w:rPr>
                          <w:b/>
                        </w:rPr>
                        <w:t xml:space="preserve">es </w:t>
                      </w:r>
                      <w:r w:rsidRPr="00D73B6C">
                        <w:rPr>
                          <w:b/>
                        </w:rPr>
                        <w:t>adapter en fonctio</w:t>
                      </w:r>
                      <w:r>
                        <w:rPr>
                          <w:b/>
                        </w:rPr>
                        <w:t>n de la nature et du contexte de la convention</w:t>
                      </w:r>
                      <w:r w:rsidRPr="00D73B6C">
                        <w:rPr>
                          <w:b/>
                        </w:rPr>
                        <w:t xml:space="preserve">, de votre situation précise et de l’évolution des textes en la matière. A ce titre, </w:t>
                      </w:r>
                      <w:r>
                        <w:rPr>
                          <w:b/>
                        </w:rPr>
                        <w:t>leur</w:t>
                      </w:r>
                      <w:r w:rsidRPr="00D73B6C">
                        <w:rPr>
                          <w:b/>
                        </w:rPr>
                        <w:t xml:space="preserve"> utilisation ne saurait en aucune manière engager la responsabilité du Conseil national des barreaux.</w:t>
                      </w:r>
                    </w:p>
                  </w:txbxContent>
                </v:textbox>
                <w10:wrap anchorx="page" anchory="page"/>
              </v:rect>
            </w:pict>
          </mc:Fallback>
        </mc:AlternateContent>
      </w:r>
    </w:p>
    <w:p w14:paraId="453066BD" w14:textId="39DFF908" w:rsidR="00C73644" w:rsidRDefault="00C73644" w:rsidP="00C73644"/>
    <w:p w14:paraId="146D3C60" w14:textId="7D4BE9E3" w:rsidR="00C73644" w:rsidRDefault="00C73644" w:rsidP="00C73644"/>
    <w:p w14:paraId="77D8EDF8" w14:textId="55165AFF" w:rsidR="00C73644" w:rsidRDefault="00C73644" w:rsidP="00C73644"/>
    <w:p w14:paraId="1E5A74E7" w14:textId="7510FE7A" w:rsidR="00C73644" w:rsidRPr="00CC4BA4" w:rsidRDefault="00695567" w:rsidP="00BD09BB">
      <w:pPr>
        <w:rPr>
          <w:b/>
          <w:sz w:val="12"/>
          <w:szCs w:val="12"/>
        </w:rPr>
      </w:pPr>
      <w:r>
        <w:br w:type="page"/>
      </w:r>
    </w:p>
    <w:p w14:paraId="327EE76B" w14:textId="39F89802" w:rsidR="00695567" w:rsidRDefault="00695567"/>
    <w:p w14:paraId="5F37EA14" w14:textId="77777777" w:rsidR="00872D7A" w:rsidRDefault="00872D7A" w:rsidP="00872D7A"/>
    <w:p w14:paraId="66EDB70A" w14:textId="77777777" w:rsidR="00872D7A" w:rsidRPr="0076103B" w:rsidRDefault="00872D7A" w:rsidP="00872D7A">
      <w:pPr>
        <w:rPr>
          <w:sz w:val="12"/>
        </w:rPr>
      </w:pPr>
    </w:p>
    <w:p w14:paraId="0C676A40" w14:textId="59076578" w:rsidR="00626609" w:rsidRPr="007F446D" w:rsidRDefault="00872D7A" w:rsidP="00FE11D8">
      <w:pPr>
        <w:pStyle w:val="Titre1"/>
        <w:pBdr>
          <w:top w:val="none" w:sz="0" w:space="0" w:color="auto"/>
          <w:left w:val="none" w:sz="0" w:space="0" w:color="auto"/>
          <w:bottom w:val="none" w:sz="0" w:space="0" w:color="auto"/>
          <w:right w:val="none" w:sz="0" w:space="0" w:color="auto"/>
        </w:pBdr>
        <w:rPr>
          <w:lang w:val="fr-FR"/>
        </w:rPr>
      </w:pPr>
      <w:bookmarkStart w:id="2" w:name="_Toc353382956"/>
      <w:bookmarkStart w:id="3" w:name="_CONVENTION_D’HONORAIRES_EN"/>
      <w:bookmarkEnd w:id="3"/>
      <w:r w:rsidRPr="007F446D">
        <w:t>CONVENTION D’HONORAIRES E</w:t>
      </w:r>
      <w:r w:rsidR="00231249" w:rsidRPr="007F446D">
        <w:t xml:space="preserve">N MATIERE DE DIVORCE </w:t>
      </w:r>
      <w:r w:rsidR="00231249" w:rsidRPr="007F446D">
        <w:br/>
      </w:r>
      <w:r w:rsidRPr="007F446D">
        <w:t xml:space="preserve">PAR CONSENTEMENT </w:t>
      </w:r>
      <w:bookmarkEnd w:id="2"/>
      <w:r w:rsidR="00231249" w:rsidRPr="007F446D">
        <w:rPr>
          <w:lang w:val="fr-FR"/>
        </w:rPr>
        <w:t>M</w:t>
      </w:r>
      <w:r w:rsidR="00211235" w:rsidRPr="007F446D">
        <w:rPr>
          <w:lang w:val="fr-FR"/>
        </w:rPr>
        <w:t>UTUEL</w:t>
      </w:r>
      <w:r w:rsidR="00FE11D8" w:rsidRPr="007F446D">
        <w:rPr>
          <w:lang w:val="fr-FR"/>
        </w:rPr>
        <w:br/>
      </w:r>
      <w:r w:rsidR="006F3C22" w:rsidRPr="007F446D">
        <w:t>HONORAIRE FIXE</w:t>
      </w:r>
    </w:p>
    <w:p w14:paraId="52841796" w14:textId="6FDE1B8A" w:rsidR="00872D7A" w:rsidRPr="0076103B" w:rsidRDefault="00BE5CC1" w:rsidP="0076103B">
      <w:pPr>
        <w:spacing w:before="120" w:after="120"/>
        <w:ind w:right="85"/>
        <w:jc w:val="center"/>
        <w:rPr>
          <w:b/>
          <w:smallCaps/>
          <w:color w:val="414751"/>
          <w:sz w:val="32"/>
          <w:szCs w:val="32"/>
        </w:rPr>
      </w:pPr>
      <w:r>
        <w:rPr>
          <w:rStyle w:val="Sous-titreCar"/>
          <w:rFonts w:ascii="Garamond" w:eastAsia="Calibri" w:hAnsi="Garamond"/>
          <w:smallCaps/>
          <w:sz w:val="32"/>
          <w:szCs w:val="32"/>
        </w:rPr>
        <w:t xml:space="preserve">guide rédactionnel </w:t>
      </w:r>
    </w:p>
    <w:p w14:paraId="3089A691" w14:textId="36D37EC3" w:rsidR="00872D7A" w:rsidRPr="00872D7A" w:rsidRDefault="00B666D9" w:rsidP="001F2523">
      <w:pPr>
        <w:rPr>
          <w:sz w:val="24"/>
          <w:szCs w:val="24"/>
        </w:rPr>
      </w:pPr>
      <w:r>
        <w:rPr>
          <w:noProof/>
        </w:rPr>
        <mc:AlternateContent>
          <mc:Choice Requires="wps">
            <w:drawing>
              <wp:anchor distT="0" distB="0" distL="114300" distR="114300" simplePos="0" relativeHeight="251658240" behindDoc="0" locked="0" layoutInCell="0" allowOverlap="1" wp14:anchorId="250DE307" wp14:editId="35180493">
                <wp:simplePos x="0" y="0"/>
                <wp:positionH relativeFrom="margin">
                  <wp:align>center</wp:align>
                </wp:positionH>
                <wp:positionV relativeFrom="page">
                  <wp:posOffset>2590800</wp:posOffset>
                </wp:positionV>
                <wp:extent cx="6162675" cy="7200900"/>
                <wp:effectExtent l="0" t="0" r="28575" b="19050"/>
                <wp:wrapNone/>
                <wp:docPr id="1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200900"/>
                        </a:xfrm>
                        <a:prstGeom prst="rect">
                          <a:avLst/>
                        </a:prstGeom>
                        <a:noFill/>
                        <a:ln w="9525">
                          <a:solidFill>
                            <a:srgbClr val="8D2311"/>
                          </a:solidFill>
                          <a:miter lim="800000"/>
                          <a:headEnd/>
                          <a:tailEnd/>
                        </a:ln>
                        <a:extLst>
                          <a:ext uri="{909E8E84-426E-40DD-AFC4-6F175D3DCCD1}">
                            <a14:hiddenFill xmlns:a14="http://schemas.microsoft.com/office/drawing/2010/main">
                              <a:solidFill>
                                <a:srgbClr val="FFFFFF"/>
                              </a:solidFill>
                            </a14:hiddenFill>
                          </a:ext>
                        </a:extLst>
                      </wps:spPr>
                      <wps:txbx>
                        <w:txbxContent>
                          <w:p w14:paraId="76C53F41" w14:textId="77777777" w:rsidR="004235D2" w:rsidRDefault="004235D2" w:rsidP="00872D7A">
                            <w:pPr>
                              <w:ind w:right="85"/>
                              <w:jc w:val="both"/>
                              <w:rPr>
                                <w:b/>
                              </w:rPr>
                            </w:pPr>
                            <w:r>
                              <w:rPr>
                                <w:b/>
                              </w:rPr>
                              <w:t xml:space="preserve">Ce guide rédactionnel concerne le divorce par consentement mutuel. </w:t>
                            </w:r>
                          </w:p>
                          <w:p w14:paraId="32B910DD" w14:textId="77777777" w:rsidR="004235D2" w:rsidRDefault="004235D2" w:rsidP="00872D7A">
                            <w:pPr>
                              <w:ind w:right="85"/>
                              <w:jc w:val="both"/>
                              <w:rPr>
                                <w:b/>
                              </w:rPr>
                            </w:pPr>
                          </w:p>
                          <w:p w14:paraId="1AAAEE6B" w14:textId="572C6733" w:rsidR="004235D2" w:rsidRPr="00872D7A" w:rsidRDefault="004235D2" w:rsidP="00872D7A">
                            <w:pPr>
                              <w:ind w:right="85"/>
                              <w:jc w:val="both"/>
                              <w:rPr>
                                <w:b/>
                              </w:rPr>
                            </w:pPr>
                            <w:r>
                              <w:t>Il est constitué d’un tronc commun auquel s’ajoutent des variantes susceptibles d’être adoptées en fonction de la pratique de l’avocat et de la nature du dossier</w:t>
                            </w:r>
                            <w:r w:rsidR="00A7171A" w:rsidRPr="00A7171A">
                              <w:t xml:space="preserve">. </w:t>
                            </w:r>
                            <w:r w:rsidRPr="00F9121E">
                              <w:rPr>
                                <w:b/>
                              </w:rPr>
                              <w:t>En cas de demande d’audition d’enfant, il est prévu des honoraires complémentaires afin de permettre la saisine du juge aux affaires familiales.</w:t>
                            </w:r>
                          </w:p>
                          <w:p w14:paraId="2A8945C1" w14:textId="77777777" w:rsidR="004235D2" w:rsidRPr="00CB7640" w:rsidRDefault="004235D2" w:rsidP="00872D7A">
                            <w:pPr>
                              <w:ind w:right="85"/>
                              <w:jc w:val="both"/>
                              <w:rPr>
                                <w:sz w:val="12"/>
                                <w:szCs w:val="12"/>
                              </w:rPr>
                            </w:pPr>
                          </w:p>
                          <w:p w14:paraId="645CEB6F" w14:textId="326D1CE4" w:rsidR="004235D2" w:rsidRPr="00CB7640" w:rsidRDefault="004235D2" w:rsidP="00872D7A">
                            <w:pPr>
                              <w:ind w:right="85"/>
                              <w:jc w:val="both"/>
                              <w:rPr>
                                <w:sz w:val="12"/>
                                <w:szCs w:val="12"/>
                              </w:rPr>
                            </w:pPr>
                          </w:p>
                          <w:p w14:paraId="11F21CEE" w14:textId="4E83FF20" w:rsidR="004235D2" w:rsidRPr="00FB122D" w:rsidRDefault="004235D2" w:rsidP="00872D7A">
                            <w:pPr>
                              <w:ind w:right="85"/>
                              <w:jc w:val="both"/>
                            </w:pPr>
                            <w:r>
                              <w:t>Les variantes figurent en italique.</w:t>
                            </w:r>
                          </w:p>
                          <w:p w14:paraId="665CAAF0" w14:textId="77777777" w:rsidR="004235D2" w:rsidRPr="0091351B" w:rsidRDefault="004235D2" w:rsidP="00872D7A">
                            <w:pPr>
                              <w:pBdr>
                                <w:bottom w:val="single" w:sz="4" w:space="1" w:color="B5270B"/>
                              </w:pBdr>
                              <w:spacing w:after="120"/>
                              <w:ind w:right="85"/>
                              <w:rPr>
                                <w:sz w:val="16"/>
                                <w:szCs w:val="16"/>
                              </w:rPr>
                            </w:pPr>
                          </w:p>
                          <w:p w14:paraId="0C16B8CB" w14:textId="77777777" w:rsidR="004235D2" w:rsidRDefault="004235D2" w:rsidP="00FB122D">
                            <w:pPr>
                              <w:ind w:right="85"/>
                              <w:rPr>
                                <w:noProof/>
                              </w:rPr>
                            </w:pPr>
                            <w:r w:rsidRPr="00A844BB">
                              <w:rPr>
                                <w:rStyle w:val="Sous-titreCar"/>
                                <w:rFonts w:ascii="Calibri" w:eastAsia="Calibri" w:hAnsi="Calibri"/>
                                <w:smallCaps/>
                                <w:sz w:val="24"/>
                                <w:szCs w:val="24"/>
                              </w:rPr>
                              <w:t>Sommaire</w:t>
                            </w:r>
                          </w:p>
                          <w:p w14:paraId="5EBC0408" w14:textId="63EDCE78" w:rsidR="004235D2" w:rsidRPr="006F4BBD" w:rsidRDefault="004235D2" w:rsidP="006F6A81">
                            <w:pPr>
                              <w:pStyle w:val="TM1"/>
                              <w:rPr>
                                <w:rFonts w:ascii="Calibri" w:hAnsi="Calibri"/>
                                <w:kern w:val="0"/>
                              </w:rPr>
                            </w:pPr>
                            <w:r w:rsidRPr="00007281">
                              <w:rPr>
                                <w:color w:val="404040"/>
                                <w:u w:val="single"/>
                              </w:rPr>
                              <w:t xml:space="preserve">CONVENTION D’HONORAIRES </w:t>
                            </w:r>
                            <w:r>
                              <w:rPr>
                                <w:color w:val="404040"/>
                                <w:u w:val="single"/>
                              </w:rPr>
                              <w:t>EN MATIERE DE DIVORCE</w:t>
                            </w:r>
                            <w:r w:rsidRPr="00007281">
                              <w:rPr>
                                <w:color w:val="404040"/>
                                <w:u w:val="single"/>
                              </w:rPr>
                              <w:t xml:space="preserve"> PAR CONSENTEMENT MUTUEL  </w:t>
                            </w:r>
                            <w:r w:rsidRPr="006F4BBD">
                              <w:rPr>
                                <w:webHidden/>
                              </w:rPr>
                              <w:tab/>
                            </w:r>
                            <w:r>
                              <w:rPr>
                                <w:webHidden/>
                              </w:rPr>
                              <w:t>1</w:t>
                            </w:r>
                          </w:p>
                          <w:p w14:paraId="6DF3A143" w14:textId="77777777" w:rsidR="004235D2" w:rsidRPr="006F6A81" w:rsidRDefault="004235D2" w:rsidP="006F6A81">
                            <w:pPr>
                              <w:pStyle w:val="TM2"/>
                              <w:tabs>
                                <w:tab w:val="clear" w:pos="8505"/>
                                <w:tab w:val="right" w:leader="dot" w:pos="9214"/>
                              </w:tabs>
                              <w:rPr>
                                <w:sz w:val="20"/>
                                <w:szCs w:val="20"/>
                              </w:rPr>
                            </w:pPr>
                            <w:r w:rsidRPr="005C1047">
                              <w:rPr>
                                <w:rStyle w:val="Lienhypertexte"/>
                                <w:color w:val="404040"/>
                                <w:sz w:val="20"/>
                                <w:szCs w:val="20"/>
                              </w:rPr>
                              <w:t xml:space="preserve">ARTICLE 1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PRESTATION DE L’AVOCAT</w:t>
                            </w:r>
                            <w:r w:rsidRPr="006F4BBD">
                              <w:rPr>
                                <w:webHidden/>
                              </w:rPr>
                              <w:tab/>
                            </w:r>
                            <w:r>
                              <w:rPr>
                                <w:webHidden/>
                              </w:rPr>
                              <w:t xml:space="preserve"> </w:t>
                            </w:r>
                            <w:r>
                              <w:rPr>
                                <w:webHidden/>
                                <w:sz w:val="20"/>
                                <w:szCs w:val="20"/>
                              </w:rPr>
                              <w:t>1</w:t>
                            </w:r>
                          </w:p>
                          <w:p w14:paraId="139BD357" w14:textId="47523D4C" w:rsidR="004235D2" w:rsidRDefault="004235D2" w:rsidP="00151892">
                            <w:pPr>
                              <w:pStyle w:val="TM2"/>
                              <w:tabs>
                                <w:tab w:val="clear" w:pos="8505"/>
                                <w:tab w:val="right" w:leader="dot" w:pos="9214"/>
                              </w:tabs>
                              <w:rPr>
                                <w:webHidden/>
                                <w:sz w:val="20"/>
                                <w:szCs w:val="20"/>
                              </w:rPr>
                            </w:pPr>
                            <w:r w:rsidRPr="005C1047">
                              <w:rPr>
                                <w:rStyle w:val="Lienhypertexte"/>
                                <w:color w:val="404040"/>
                                <w:sz w:val="20"/>
                                <w:szCs w:val="20"/>
                              </w:rPr>
                              <w:t>ARTICLE 1</w:t>
                            </w:r>
                            <w:r>
                              <w:rPr>
                                <w:rStyle w:val="Lienhypertexte"/>
                                <w:color w:val="404040"/>
                                <w:sz w:val="20"/>
                                <w:szCs w:val="20"/>
                              </w:rPr>
                              <w:t>.1</w:t>
                            </w:r>
                            <w:r w:rsidRPr="005C1047">
                              <w:rPr>
                                <w:rStyle w:val="Lienhypertexte"/>
                                <w:color w:val="404040"/>
                                <w:sz w:val="20"/>
                                <w:szCs w:val="20"/>
                              </w:rPr>
                              <w:t xml:space="preserve">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PREAMBULE</w:t>
                            </w:r>
                            <w:r w:rsidRPr="006F4BBD">
                              <w:rPr>
                                <w:webHidden/>
                              </w:rPr>
                              <w:tab/>
                            </w:r>
                            <w:r>
                              <w:rPr>
                                <w:webHidden/>
                              </w:rPr>
                              <w:t xml:space="preserve"> </w:t>
                            </w:r>
                            <w:r>
                              <w:rPr>
                                <w:webHidden/>
                                <w:sz w:val="20"/>
                                <w:szCs w:val="20"/>
                              </w:rPr>
                              <w:t>1</w:t>
                            </w:r>
                          </w:p>
                          <w:p w14:paraId="47EDE06B" w14:textId="026E20FC" w:rsidR="004235D2" w:rsidRPr="006A7DAC" w:rsidRDefault="004235D2" w:rsidP="00151892">
                            <w:pPr>
                              <w:pStyle w:val="TM2"/>
                              <w:tabs>
                                <w:tab w:val="clear" w:pos="8505"/>
                                <w:tab w:val="right" w:leader="dot" w:pos="9214"/>
                              </w:tabs>
                              <w:rPr>
                                <w:sz w:val="20"/>
                                <w:szCs w:val="20"/>
                              </w:rPr>
                            </w:pPr>
                            <w:r w:rsidRPr="005C1047">
                              <w:rPr>
                                <w:rStyle w:val="Lienhypertexte"/>
                                <w:color w:val="404040"/>
                                <w:sz w:val="20"/>
                                <w:szCs w:val="20"/>
                              </w:rPr>
                              <w:t>ARTICLE 1</w:t>
                            </w:r>
                            <w:r>
                              <w:rPr>
                                <w:rStyle w:val="Lienhypertexte"/>
                                <w:color w:val="404040"/>
                                <w:sz w:val="20"/>
                                <w:szCs w:val="20"/>
                              </w:rPr>
                              <w:t>.2–</w:t>
                            </w:r>
                            <w:r w:rsidRPr="005C1047">
                              <w:rPr>
                                <w:rStyle w:val="Lienhypertexte"/>
                                <w:color w:val="404040"/>
                                <w:sz w:val="20"/>
                                <w:szCs w:val="20"/>
                              </w:rPr>
                              <w:t xml:space="preserve"> </w:t>
                            </w:r>
                            <w:r>
                              <w:rPr>
                                <w:rStyle w:val="Lienhypertexte"/>
                                <w:color w:val="404040"/>
                                <w:sz w:val="20"/>
                                <w:szCs w:val="20"/>
                              </w:rPr>
                              <w:t>MISSION DE L’AVOCAT</w:t>
                            </w:r>
                            <w:r w:rsidRPr="006F4BBD">
                              <w:rPr>
                                <w:webHidden/>
                              </w:rPr>
                              <w:tab/>
                            </w:r>
                            <w:r>
                              <w:rPr>
                                <w:webHidden/>
                              </w:rPr>
                              <w:t xml:space="preserve"> </w:t>
                            </w:r>
                            <w:r>
                              <w:rPr>
                                <w:webHidden/>
                                <w:sz w:val="20"/>
                                <w:szCs w:val="20"/>
                              </w:rPr>
                              <w:t>2</w:t>
                            </w:r>
                          </w:p>
                          <w:p w14:paraId="367E78EF" w14:textId="77777777" w:rsidR="004235D2" w:rsidRDefault="004235D2" w:rsidP="006F6A81">
                            <w:pPr>
                              <w:pStyle w:val="TM2"/>
                              <w:tabs>
                                <w:tab w:val="clear" w:pos="8505"/>
                                <w:tab w:val="right" w:leader="dot" w:pos="9214"/>
                              </w:tabs>
                              <w:rPr>
                                <w:webHidden/>
                              </w:rPr>
                            </w:pPr>
                            <w:r w:rsidRPr="005C1047">
                              <w:rPr>
                                <w:rStyle w:val="Lienhypertexte"/>
                                <w:color w:val="404040"/>
                                <w:sz w:val="20"/>
                                <w:szCs w:val="20"/>
                              </w:rPr>
                              <w:t xml:space="preserve">ARTICLE 2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HONORAIRES DE L’AVOCAT</w:t>
                            </w:r>
                            <w:r w:rsidRPr="006F4BBD">
                              <w:rPr>
                                <w:webHidden/>
                              </w:rPr>
                              <w:tab/>
                            </w:r>
                            <w:r>
                              <w:rPr>
                                <w:webHidden/>
                              </w:rPr>
                              <w:t xml:space="preserve"> </w:t>
                            </w:r>
                            <w:r>
                              <w:rPr>
                                <w:webHidden/>
                                <w:sz w:val="20"/>
                                <w:szCs w:val="20"/>
                              </w:rPr>
                              <w:t>2</w:t>
                            </w:r>
                          </w:p>
                          <w:p w14:paraId="2CF22A63" w14:textId="5BC46924" w:rsidR="004235D2" w:rsidRPr="005C1047" w:rsidRDefault="004235D2" w:rsidP="0004732A">
                            <w:pPr>
                              <w:pStyle w:val="TM2"/>
                              <w:tabs>
                                <w:tab w:val="clear" w:pos="8505"/>
                                <w:tab w:val="right" w:leader="dot" w:pos="9214"/>
                              </w:tabs>
                              <w:rPr>
                                <w:rStyle w:val="Lienhypertexte"/>
                                <w:color w:val="404040"/>
                                <w:sz w:val="20"/>
                                <w:szCs w:val="20"/>
                              </w:rPr>
                            </w:pPr>
                            <w:r>
                              <w:rPr>
                                <w:rStyle w:val="Lienhypertexte"/>
                                <w:color w:val="404040"/>
                                <w:sz w:val="20"/>
                                <w:szCs w:val="20"/>
                              </w:rPr>
                              <w:t>ARTICLE 2.1</w:t>
                            </w:r>
                            <w:r w:rsidRPr="005C1047">
                              <w:rPr>
                                <w:rStyle w:val="Lienhypertexte"/>
                                <w:color w:val="404040"/>
                                <w:sz w:val="20"/>
                                <w:szCs w:val="20"/>
                              </w:rPr>
                              <w:t xml:space="preserve"> - HONORAIRE</w:t>
                            </w:r>
                            <w:r>
                              <w:rPr>
                                <w:rStyle w:val="Lienhypertexte"/>
                                <w:color w:val="404040"/>
                                <w:sz w:val="20"/>
                                <w:szCs w:val="20"/>
                              </w:rPr>
                              <w:t>S</w:t>
                            </w:r>
                            <w:r w:rsidRPr="005C1047">
                              <w:rPr>
                                <w:rStyle w:val="Lienhypertexte"/>
                                <w:color w:val="404040"/>
                                <w:sz w:val="20"/>
                                <w:szCs w:val="20"/>
                              </w:rPr>
                              <w:t xml:space="preserve"> DE BASE</w:t>
                            </w:r>
                            <w:r w:rsidRPr="006F4BBD">
                              <w:rPr>
                                <w:webHidden/>
                              </w:rPr>
                              <w:tab/>
                            </w:r>
                            <w:r>
                              <w:rPr>
                                <w:webHidden/>
                              </w:rPr>
                              <w:t xml:space="preserve"> </w:t>
                            </w:r>
                            <w:r>
                              <w:rPr>
                                <w:webHidden/>
                                <w:sz w:val="20"/>
                                <w:szCs w:val="20"/>
                              </w:rPr>
                              <w:t>2</w:t>
                            </w:r>
                          </w:p>
                          <w:p w14:paraId="190270A8" w14:textId="13778CC0" w:rsidR="004235D2" w:rsidRDefault="004235D2" w:rsidP="006F6A81">
                            <w:pPr>
                              <w:pStyle w:val="TM2"/>
                              <w:tabs>
                                <w:tab w:val="clear" w:pos="8505"/>
                                <w:tab w:val="right" w:leader="dot" w:pos="9214"/>
                              </w:tabs>
                              <w:rPr>
                                <w:rStyle w:val="Lienhypertexte"/>
                                <w:color w:val="404040"/>
                                <w:sz w:val="20"/>
                                <w:szCs w:val="20"/>
                              </w:rPr>
                            </w:pPr>
                            <w:r>
                              <w:rPr>
                                <w:rStyle w:val="Lienhypertexte"/>
                                <w:color w:val="404040"/>
                                <w:sz w:val="20"/>
                                <w:szCs w:val="20"/>
                              </w:rPr>
                              <w:t>ARTICLE 2.2</w:t>
                            </w:r>
                            <w:r w:rsidRPr="005C1047">
                              <w:rPr>
                                <w:rStyle w:val="Lienhypertexte"/>
                                <w:color w:val="404040"/>
                                <w:sz w:val="20"/>
                                <w:szCs w:val="20"/>
                              </w:rPr>
                              <w:t xml:space="preserve"> - HONORAIRE</w:t>
                            </w:r>
                            <w:r>
                              <w:rPr>
                                <w:rStyle w:val="Lienhypertexte"/>
                                <w:color w:val="404040"/>
                                <w:sz w:val="20"/>
                                <w:szCs w:val="20"/>
                              </w:rPr>
                              <w:t>S COMPLEMENTAIRE</w:t>
                            </w:r>
                            <w:r w:rsidRPr="006F4BBD">
                              <w:rPr>
                                <w:webHidden/>
                              </w:rPr>
                              <w:tab/>
                            </w:r>
                            <w:r>
                              <w:rPr>
                                <w:webHidden/>
                              </w:rPr>
                              <w:t xml:space="preserve"> </w:t>
                            </w:r>
                            <w:r>
                              <w:rPr>
                                <w:webHidden/>
                                <w:sz w:val="20"/>
                                <w:szCs w:val="20"/>
                              </w:rPr>
                              <w:t>3</w:t>
                            </w:r>
                          </w:p>
                          <w:p w14:paraId="3885D73A" w14:textId="57486CC4" w:rsidR="004235D2" w:rsidRPr="006F6A81" w:rsidRDefault="004235D2" w:rsidP="006F6A81">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3</w:t>
                            </w:r>
                            <w:r w:rsidRPr="005C1047">
                              <w:rPr>
                                <w:rStyle w:val="Lienhypertexte"/>
                                <w:color w:val="404040"/>
                                <w:sz w:val="20"/>
                                <w:szCs w:val="20"/>
                              </w:rPr>
                              <w:t xml:space="preserve"> – FRAIS ET DEBOURS </w:t>
                            </w:r>
                            <w:r w:rsidRPr="006F4BBD">
                              <w:rPr>
                                <w:webHidden/>
                              </w:rPr>
                              <w:tab/>
                            </w:r>
                            <w:r>
                              <w:rPr>
                                <w:webHidden/>
                              </w:rPr>
                              <w:t xml:space="preserve"> </w:t>
                            </w:r>
                            <w:r>
                              <w:rPr>
                                <w:webHidden/>
                                <w:sz w:val="20"/>
                                <w:szCs w:val="20"/>
                              </w:rPr>
                              <w:t>3</w:t>
                            </w:r>
                          </w:p>
                          <w:p w14:paraId="019E8DF0" w14:textId="20F37CA2" w:rsidR="004235D2" w:rsidRPr="006F4BBD" w:rsidRDefault="004235D2" w:rsidP="006F6A81">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4</w:t>
                            </w:r>
                            <w:r w:rsidRPr="005C1047">
                              <w:rPr>
                                <w:rStyle w:val="Lienhypertexte"/>
                                <w:color w:val="404040"/>
                                <w:sz w:val="20"/>
                                <w:szCs w:val="20"/>
                              </w:rPr>
                              <w:t xml:space="preserve"> – </w:t>
                            </w:r>
                            <w:r>
                              <w:rPr>
                                <w:rStyle w:val="Lienhypertexte"/>
                                <w:color w:val="404040"/>
                                <w:sz w:val="20"/>
                                <w:szCs w:val="20"/>
                              </w:rPr>
                              <w:t>TVA</w:t>
                            </w:r>
                            <w:r w:rsidRPr="006F4BBD">
                              <w:rPr>
                                <w:webHidden/>
                              </w:rPr>
                              <w:tab/>
                            </w:r>
                            <w:r>
                              <w:rPr>
                                <w:webHidden/>
                              </w:rPr>
                              <w:t xml:space="preserve"> </w:t>
                            </w:r>
                            <w:r>
                              <w:rPr>
                                <w:webHidden/>
                                <w:sz w:val="20"/>
                                <w:szCs w:val="20"/>
                              </w:rPr>
                              <w:t>4</w:t>
                            </w:r>
                          </w:p>
                          <w:p w14:paraId="3AB7D6B4" w14:textId="6FA7D3AB" w:rsidR="004235D2" w:rsidRPr="006F6A81" w:rsidRDefault="004235D2" w:rsidP="006F6A81">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5</w:t>
                            </w:r>
                            <w:r w:rsidRPr="005C1047">
                              <w:rPr>
                                <w:rStyle w:val="Lienhypertexte"/>
                                <w:color w:val="404040"/>
                                <w:sz w:val="20"/>
                                <w:szCs w:val="20"/>
                              </w:rPr>
                              <w:t xml:space="preserve"> - FACTURATION</w:t>
                            </w:r>
                            <w:r w:rsidRPr="006F4BBD">
                              <w:rPr>
                                <w:webHidden/>
                              </w:rPr>
                              <w:tab/>
                            </w:r>
                            <w:r>
                              <w:rPr>
                                <w:webHidden/>
                              </w:rPr>
                              <w:t xml:space="preserve"> </w:t>
                            </w:r>
                            <w:r>
                              <w:rPr>
                                <w:webHidden/>
                                <w:sz w:val="20"/>
                                <w:szCs w:val="20"/>
                              </w:rPr>
                              <w:t>4</w:t>
                            </w:r>
                          </w:p>
                          <w:p w14:paraId="39B478CE" w14:textId="77777777" w:rsidR="004235D2" w:rsidRPr="006F6A81" w:rsidRDefault="004235D2" w:rsidP="0004732A">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6</w:t>
                            </w:r>
                            <w:r w:rsidRPr="005C1047">
                              <w:rPr>
                                <w:rStyle w:val="Lienhypertexte"/>
                                <w:color w:val="404040"/>
                                <w:sz w:val="20"/>
                                <w:szCs w:val="20"/>
                              </w:rPr>
                              <w:t xml:space="preserve"> - DESSAISISSEMENT</w:t>
                            </w:r>
                            <w:r w:rsidRPr="006F4BBD">
                              <w:rPr>
                                <w:webHidden/>
                              </w:rPr>
                              <w:tab/>
                            </w:r>
                            <w:r>
                              <w:rPr>
                                <w:webHidden/>
                              </w:rPr>
                              <w:t xml:space="preserve"> </w:t>
                            </w:r>
                            <w:r>
                              <w:rPr>
                                <w:webHidden/>
                                <w:sz w:val="20"/>
                                <w:szCs w:val="20"/>
                              </w:rPr>
                              <w:t>4</w:t>
                            </w:r>
                          </w:p>
                          <w:p w14:paraId="5B8B4BBA" w14:textId="77777777" w:rsidR="004235D2" w:rsidRPr="006F6A81" w:rsidRDefault="004235D2" w:rsidP="0004732A">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7</w:t>
                            </w:r>
                            <w:r w:rsidRPr="005C1047">
                              <w:rPr>
                                <w:rStyle w:val="Lienhypertexte"/>
                                <w:color w:val="404040"/>
                                <w:sz w:val="20"/>
                                <w:szCs w:val="20"/>
                              </w:rPr>
                              <w:t xml:space="preserve"> -  CONTESTATIONS</w:t>
                            </w:r>
                            <w:r w:rsidRPr="006F4BBD">
                              <w:rPr>
                                <w:webHidden/>
                              </w:rPr>
                              <w:tab/>
                            </w:r>
                            <w:r>
                              <w:rPr>
                                <w:webHidden/>
                              </w:rPr>
                              <w:t xml:space="preserve"> </w:t>
                            </w:r>
                            <w:r>
                              <w:rPr>
                                <w:webHidden/>
                                <w:sz w:val="20"/>
                                <w:szCs w:val="20"/>
                              </w:rPr>
                              <w:t>4</w:t>
                            </w:r>
                          </w:p>
                          <w:p w14:paraId="4CB4B9E8" w14:textId="6CCE16B7" w:rsidR="004235D2" w:rsidRDefault="004235D2" w:rsidP="00A4082F">
                            <w:pPr>
                              <w:pStyle w:val="TM2"/>
                              <w:tabs>
                                <w:tab w:val="clear" w:pos="8505"/>
                                <w:tab w:val="right" w:leader="dot" w:pos="9214"/>
                              </w:tabs>
                              <w:rPr>
                                <w:webHidden/>
                                <w:sz w:val="20"/>
                                <w:szCs w:val="20"/>
                              </w:rPr>
                            </w:pPr>
                            <w:r w:rsidRPr="005C1047">
                              <w:rPr>
                                <w:rStyle w:val="Lienhypertexte"/>
                                <w:color w:val="404040"/>
                                <w:sz w:val="20"/>
                                <w:szCs w:val="20"/>
                              </w:rPr>
                              <w:t xml:space="preserve">ARTICLE </w:t>
                            </w:r>
                            <w:r>
                              <w:rPr>
                                <w:rStyle w:val="Lienhypertexte"/>
                                <w:color w:val="404040"/>
                                <w:sz w:val="20"/>
                                <w:szCs w:val="20"/>
                              </w:rPr>
                              <w:t>8 - MEDIATION</w:t>
                            </w:r>
                            <w:r w:rsidRPr="006F4BBD">
                              <w:rPr>
                                <w:webHidden/>
                              </w:rPr>
                              <w:tab/>
                            </w:r>
                            <w:r>
                              <w:rPr>
                                <w:webHidden/>
                              </w:rPr>
                              <w:t xml:space="preserve"> </w:t>
                            </w:r>
                            <w:r>
                              <w:rPr>
                                <w:webHidden/>
                                <w:sz w:val="20"/>
                                <w:szCs w:val="20"/>
                              </w:rPr>
                              <w:t>4</w:t>
                            </w:r>
                          </w:p>
                          <w:p w14:paraId="68F74B25" w14:textId="43ACAF07" w:rsidR="004235D2" w:rsidRPr="000E2694" w:rsidRDefault="004235D2" w:rsidP="00570B35">
                            <w:pPr>
                              <w:ind w:left="285" w:firstLine="708"/>
                            </w:pPr>
                            <w:r w:rsidRPr="000E2694">
                              <w:rPr>
                                <w:rStyle w:val="Lienhypertexte"/>
                                <w:color w:val="3B3838" w:themeColor="background2" w:themeShade="40"/>
                              </w:rPr>
                              <w:t>ARTICLE 9 - LOI INFORMATIQUE ET LIBERTES</w:t>
                            </w:r>
                            <w:r w:rsidRPr="000E2694">
                              <w:rPr>
                                <w:rStyle w:val="Lienhypertexte"/>
                                <w:color w:val="3B3838" w:themeColor="background2" w:themeShade="40"/>
                                <w:u w:val="none"/>
                              </w:rPr>
                              <w:t>………………………………………………</w:t>
                            </w:r>
                            <w:r w:rsidRPr="000E2694">
                              <w:rPr>
                                <w:webHidden/>
                                <w:color w:val="3B3838" w:themeColor="background2" w:themeShade="40"/>
                              </w:rPr>
                              <w:t>…</w:t>
                            </w:r>
                            <w:r w:rsidRPr="000E2694">
                              <w:rPr>
                                <w:webHidden/>
                              </w:rPr>
                              <w:t>5</w:t>
                            </w:r>
                          </w:p>
                          <w:p w14:paraId="34B250EC" w14:textId="77777777" w:rsidR="004235D2" w:rsidRPr="00570B35" w:rsidRDefault="004235D2" w:rsidP="00872D7A">
                            <w:pPr>
                              <w:pBdr>
                                <w:bottom w:val="single" w:sz="4" w:space="1" w:color="B5270B"/>
                              </w:pBdr>
                              <w:ind w:right="83"/>
                              <w:rPr>
                                <w:color w:val="00B050"/>
                                <w:sz w:val="12"/>
                                <w:szCs w:val="12"/>
                              </w:rPr>
                            </w:pPr>
                          </w:p>
                          <w:p w14:paraId="37D74999" w14:textId="77777777" w:rsidR="004235D2" w:rsidRPr="007B33B5" w:rsidRDefault="004235D2" w:rsidP="00872D7A">
                            <w:pPr>
                              <w:ind w:right="68"/>
                              <w:jc w:val="both"/>
                              <w:rPr>
                                <w:b/>
                                <w:sz w:val="16"/>
                                <w:szCs w:val="16"/>
                              </w:rPr>
                            </w:pPr>
                          </w:p>
                          <w:p w14:paraId="592F4095" w14:textId="77777777" w:rsidR="004235D2" w:rsidRDefault="004235D2" w:rsidP="00872D7A">
                            <w:pPr>
                              <w:ind w:right="68"/>
                              <w:jc w:val="both"/>
                              <w:rPr>
                                <w:b/>
                              </w:rPr>
                            </w:pPr>
                            <w:r w:rsidRPr="00D73B6C">
                              <w:rPr>
                                <w:b/>
                              </w:rPr>
                              <w:t xml:space="preserve">Le document-type ci-dessous </w:t>
                            </w:r>
                            <w:r>
                              <w:rPr>
                                <w:b/>
                              </w:rPr>
                              <w:t xml:space="preserve">est proposé </w:t>
                            </w:r>
                            <w:r w:rsidRPr="00D73B6C">
                              <w:rPr>
                                <w:b/>
                              </w:rPr>
                              <w:t>à titre informatif. Il vous appartient de l'adapter en fonctio</w:t>
                            </w:r>
                            <w:r>
                              <w:rPr>
                                <w:b/>
                              </w:rPr>
                              <w:t>n de la nature et du contexte de la convention</w:t>
                            </w:r>
                            <w:r w:rsidRPr="00D73B6C">
                              <w:rPr>
                                <w:b/>
                              </w:rPr>
                              <w:t xml:space="preserve">, de votre situation précise et de l’évolution des textes en la matière. </w:t>
                            </w:r>
                          </w:p>
                          <w:p w14:paraId="04CD7158" w14:textId="77777777" w:rsidR="004235D2" w:rsidRPr="00CB7640" w:rsidRDefault="004235D2" w:rsidP="00872D7A">
                            <w:pPr>
                              <w:ind w:right="68"/>
                              <w:jc w:val="both"/>
                              <w:rPr>
                                <w:sz w:val="12"/>
                                <w:szCs w:val="12"/>
                              </w:rPr>
                            </w:pPr>
                          </w:p>
                          <w:p w14:paraId="5881EEF2" w14:textId="06EE1AD4" w:rsidR="004235D2" w:rsidRPr="007B33B5" w:rsidRDefault="004235D2" w:rsidP="00872D7A">
                            <w:pPr>
                              <w:ind w:right="68"/>
                              <w:jc w:val="both"/>
                            </w:pPr>
                            <w:r>
                              <w:t>Il ne constitue</w:t>
                            </w:r>
                            <w:r w:rsidRPr="007B33B5">
                              <w:t xml:space="preserve"> pas des préconisations du Conseil national des barreaux mais une trame de référence destinée à faciliter l’établissement des conventions</w:t>
                            </w:r>
                            <w:r>
                              <w:t xml:space="preserve"> d’honoraires en matière de divorce par consentement mutuel prévoyant un honoraire forfaitaire (ou honoraire de base)</w:t>
                            </w:r>
                            <w:r w:rsidRPr="007B33B5">
                              <w:t>.</w:t>
                            </w:r>
                            <w:r>
                              <w:t xml:space="preserve"> </w:t>
                            </w:r>
                            <w:r w:rsidRPr="007B33B5">
                              <w:t>Il appartient à l’avocat de chiffrer les variables laissées à son appréciation dans ces modèles en prenant notamment en considération les critères établis par l’article 11.</w:t>
                            </w:r>
                            <w:r>
                              <w:t>2</w:t>
                            </w:r>
                            <w:r w:rsidRPr="007B33B5">
                              <w:t xml:space="preserve"> du RIN :</w:t>
                            </w:r>
                          </w:p>
                          <w:p w14:paraId="0BB899AD" w14:textId="77777777" w:rsidR="004235D2" w:rsidRPr="00CB7640" w:rsidRDefault="004235D2" w:rsidP="00872D7A">
                            <w:pPr>
                              <w:ind w:right="68"/>
                              <w:jc w:val="both"/>
                              <w:rPr>
                                <w:sz w:val="12"/>
                                <w:szCs w:val="12"/>
                              </w:rPr>
                            </w:pPr>
                          </w:p>
                          <w:p w14:paraId="43EC3A92" w14:textId="2E8A8387" w:rsidR="004235D2" w:rsidRPr="007B33B5" w:rsidRDefault="004235D2" w:rsidP="00872D7A">
                            <w:pPr>
                              <w:numPr>
                                <w:ilvl w:val="0"/>
                                <w:numId w:val="6"/>
                              </w:numPr>
                              <w:ind w:left="567" w:right="68"/>
                              <w:jc w:val="both"/>
                            </w:pPr>
                            <w:r>
                              <w:t>Temps</w:t>
                            </w:r>
                            <w:r w:rsidRPr="007B33B5">
                              <w:t xml:space="preserve"> consacré à l’affaire,</w:t>
                            </w:r>
                          </w:p>
                          <w:p w14:paraId="588FB9C5" w14:textId="7A4FA87D" w:rsidR="004235D2" w:rsidRPr="007B33B5" w:rsidRDefault="004235D2" w:rsidP="00872D7A">
                            <w:pPr>
                              <w:numPr>
                                <w:ilvl w:val="0"/>
                                <w:numId w:val="6"/>
                              </w:numPr>
                              <w:ind w:left="567" w:right="68"/>
                              <w:jc w:val="both"/>
                            </w:pPr>
                            <w:r>
                              <w:t>T</w:t>
                            </w:r>
                            <w:r w:rsidRPr="007B33B5">
                              <w:t>ravail de recherche,</w:t>
                            </w:r>
                          </w:p>
                          <w:p w14:paraId="1CD6A664" w14:textId="4A3F4DD5" w:rsidR="004235D2" w:rsidRPr="007B33B5" w:rsidRDefault="004235D2" w:rsidP="00872D7A">
                            <w:pPr>
                              <w:numPr>
                                <w:ilvl w:val="0"/>
                                <w:numId w:val="6"/>
                              </w:numPr>
                              <w:ind w:left="567" w:right="68"/>
                              <w:jc w:val="both"/>
                            </w:pPr>
                            <w:r>
                              <w:t>N</w:t>
                            </w:r>
                            <w:r w:rsidRPr="007B33B5">
                              <w:t>ature et la difficulté de l’affaire,</w:t>
                            </w:r>
                          </w:p>
                          <w:p w14:paraId="71BA0C6A" w14:textId="1C0983FB" w:rsidR="004235D2" w:rsidRPr="007B33B5" w:rsidRDefault="004235D2" w:rsidP="00872D7A">
                            <w:pPr>
                              <w:numPr>
                                <w:ilvl w:val="0"/>
                                <w:numId w:val="6"/>
                              </w:numPr>
                              <w:ind w:left="567" w:right="68"/>
                              <w:jc w:val="both"/>
                            </w:pPr>
                            <w:r>
                              <w:t>I</w:t>
                            </w:r>
                            <w:r w:rsidRPr="007B33B5">
                              <w:t>mportance des intérêts en cause,</w:t>
                            </w:r>
                          </w:p>
                          <w:p w14:paraId="097B204B" w14:textId="575E654A" w:rsidR="004235D2" w:rsidRPr="007B33B5" w:rsidRDefault="004235D2" w:rsidP="00872D7A">
                            <w:pPr>
                              <w:numPr>
                                <w:ilvl w:val="0"/>
                                <w:numId w:val="6"/>
                              </w:numPr>
                              <w:ind w:left="567" w:right="68"/>
                              <w:jc w:val="both"/>
                            </w:pPr>
                            <w:r>
                              <w:t>I</w:t>
                            </w:r>
                            <w:r w:rsidRPr="007B33B5">
                              <w:t>ncidence des frais et charges du cabinet auquel il appartient,</w:t>
                            </w:r>
                          </w:p>
                          <w:p w14:paraId="5392925F" w14:textId="250B4AFF" w:rsidR="004235D2" w:rsidRPr="007B33B5" w:rsidRDefault="004235D2" w:rsidP="00872D7A">
                            <w:pPr>
                              <w:numPr>
                                <w:ilvl w:val="0"/>
                                <w:numId w:val="6"/>
                              </w:numPr>
                              <w:ind w:left="567" w:right="68"/>
                              <w:jc w:val="both"/>
                            </w:pPr>
                            <w:r>
                              <w:t xml:space="preserve">Notoriété, titres, </w:t>
                            </w:r>
                            <w:r w:rsidRPr="007B33B5">
                              <w:t>anciennet</w:t>
                            </w:r>
                            <w:r>
                              <w:t xml:space="preserve">é, expérience et </w:t>
                            </w:r>
                            <w:r w:rsidRPr="007B33B5">
                              <w:t>spécialisation dont il est titulaire,</w:t>
                            </w:r>
                          </w:p>
                          <w:p w14:paraId="39061809" w14:textId="045122CC" w:rsidR="004235D2" w:rsidRPr="007B33B5" w:rsidRDefault="004235D2" w:rsidP="00872D7A">
                            <w:pPr>
                              <w:numPr>
                                <w:ilvl w:val="0"/>
                                <w:numId w:val="6"/>
                              </w:numPr>
                              <w:ind w:left="567" w:right="68"/>
                              <w:jc w:val="both"/>
                            </w:pPr>
                            <w:r>
                              <w:t xml:space="preserve">Avantages et </w:t>
                            </w:r>
                            <w:r w:rsidRPr="007B33B5">
                              <w:t>résultat obtenus au profit du client</w:t>
                            </w:r>
                            <w:r>
                              <w:t xml:space="preserve"> par son travail, ainsi que s</w:t>
                            </w:r>
                            <w:r w:rsidRPr="007B33B5">
                              <w:t>ervice rendu à celui-ci,</w:t>
                            </w:r>
                          </w:p>
                          <w:p w14:paraId="39D4DCB9" w14:textId="226A3FFE" w:rsidR="004235D2" w:rsidRPr="009F779D" w:rsidRDefault="004235D2" w:rsidP="00872D7A">
                            <w:pPr>
                              <w:numPr>
                                <w:ilvl w:val="0"/>
                                <w:numId w:val="6"/>
                              </w:numPr>
                              <w:ind w:left="567" w:right="68"/>
                              <w:jc w:val="both"/>
                              <w:rPr>
                                <w:rFonts w:cs="Arial"/>
                                <w:color w:val="262626"/>
                                <w:kern w:val="0"/>
                                <w:sz w:val="24"/>
                                <w:szCs w:val="22"/>
                              </w:rPr>
                            </w:pPr>
                            <w:r>
                              <w:t>S</w:t>
                            </w:r>
                            <w:r w:rsidRPr="007B33B5">
                              <w:t>ituation de fortune du client</w:t>
                            </w:r>
                            <w:r w:rsidRPr="00304AD4">
                              <w:rPr>
                                <w:rFonts w:cs="Arial"/>
                                <w:color w:val="262626"/>
                                <w:kern w:val="0"/>
                                <w:sz w:val="24"/>
                                <w:szCs w:val="22"/>
                              </w:rPr>
                              <w:t>.</w:t>
                            </w:r>
                          </w:p>
                          <w:p w14:paraId="36247BAD" w14:textId="77777777" w:rsidR="004235D2" w:rsidRPr="00CB7640" w:rsidRDefault="004235D2" w:rsidP="00872D7A">
                            <w:pPr>
                              <w:ind w:right="68"/>
                              <w:jc w:val="both"/>
                              <w:rPr>
                                <w:sz w:val="12"/>
                                <w:szCs w:val="12"/>
                              </w:rPr>
                            </w:pPr>
                          </w:p>
                          <w:p w14:paraId="30A966DA" w14:textId="5530E478" w:rsidR="004235D2" w:rsidRDefault="004235D2" w:rsidP="00872D7A">
                            <w:pPr>
                              <w:ind w:right="68"/>
                              <w:jc w:val="both"/>
                            </w:pPr>
                            <w:r w:rsidRPr="007B33B5">
                              <w:t>Il est bien entendu également essentiel que l’avocat, au moment de l’établissement de la convention, veille à la cohérence des informations figurant dans les phases optionnelles, notamment en ce qui concerne la conversion de</w:t>
                            </w:r>
                            <w:r>
                              <w:t xml:space="preserve">s </w:t>
                            </w:r>
                            <w:r w:rsidRPr="007B33B5">
                              <w:t>honoraire</w:t>
                            </w:r>
                            <w:r>
                              <w:t>s</w:t>
                            </w:r>
                            <w:r w:rsidRPr="007B33B5">
                              <w:t xml:space="preserve"> </w:t>
                            </w:r>
                            <w:r>
                              <w:t>de base</w:t>
                            </w:r>
                            <w:r w:rsidRPr="007B33B5">
                              <w:t xml:space="preserve"> au taux horaire dans le cadre des fourchettes maximales et minimales donnant lieu à </w:t>
                            </w:r>
                            <w:r>
                              <w:t xml:space="preserve">des réductions et augmentations </w:t>
                            </w:r>
                            <w:r w:rsidRPr="007B33B5">
                              <w:t>de ce</w:t>
                            </w:r>
                            <w:r>
                              <w:t>s</w:t>
                            </w:r>
                            <w:r w:rsidRPr="007B33B5">
                              <w:t xml:space="preserve"> honoraire</w:t>
                            </w:r>
                            <w:r>
                              <w:t>s</w:t>
                            </w:r>
                            <w:r w:rsidRPr="007B33B5">
                              <w:t xml:space="preserve"> </w:t>
                            </w:r>
                            <w:r>
                              <w:t>de base (article 2 du guide</w:t>
                            </w:r>
                            <w:r w:rsidRPr="007B33B5">
                              <w:t xml:space="preserve"> </w:t>
                            </w:r>
                            <w:r>
                              <w:t>prévoyant des honoraires de base « modulables »).</w:t>
                            </w:r>
                          </w:p>
                          <w:p w14:paraId="6DDB8C37" w14:textId="77777777" w:rsidR="004235D2" w:rsidRPr="00CB7640" w:rsidRDefault="004235D2" w:rsidP="00872D7A">
                            <w:pPr>
                              <w:ind w:right="68"/>
                              <w:jc w:val="both"/>
                              <w:rPr>
                                <w:sz w:val="12"/>
                                <w:szCs w:val="12"/>
                              </w:rPr>
                            </w:pPr>
                          </w:p>
                          <w:p w14:paraId="1A9EFDB6" w14:textId="31A4D3D1" w:rsidR="004235D2" w:rsidRPr="007B33B5" w:rsidRDefault="004235D2" w:rsidP="00872D7A">
                            <w:pPr>
                              <w:ind w:right="68"/>
                              <w:jc w:val="both"/>
                            </w:pPr>
                            <w:r>
                              <w:rPr>
                                <w:b/>
                              </w:rPr>
                              <w:t>A ce titre, l’</w:t>
                            </w:r>
                            <w:r w:rsidRPr="00D73B6C">
                              <w:rPr>
                                <w:b/>
                              </w:rPr>
                              <w:t xml:space="preserve">utilisation </w:t>
                            </w:r>
                            <w:r>
                              <w:rPr>
                                <w:b/>
                              </w:rPr>
                              <w:t xml:space="preserve">de ce document-type </w:t>
                            </w:r>
                            <w:r w:rsidRPr="00D73B6C">
                              <w:rPr>
                                <w:b/>
                              </w:rPr>
                              <w:t>ne saurait en aucune manière engager la responsabilité du Conseil national des barreaux.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0DE307" id="Rectangle 85" o:spid="_x0000_s1029" style="position:absolute;margin-left:0;margin-top:204pt;width:485.25pt;height:56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" o:allowincell="f" filled="f" strokecolor="#8d2311">
                <v:textbox>
                  <w:txbxContent>
                    <w:p w14:paraId="76C53F41" w14:textId="77777777" w:rsidR="004235D2" w:rsidRDefault="004235D2" w:rsidP="00872D7A">
                      <w:pPr>
                        <w:ind w:right="85"/>
                        <w:jc w:val="both"/>
                        <w:rPr>
                          <w:b/>
                        </w:rPr>
                      </w:pPr>
                      <w:r>
                        <w:rPr>
                          <w:b/>
                        </w:rPr>
                        <w:t xml:space="preserve">Ce guide rédactionnel concerne le divorce par consentement mutuel. </w:t>
                      </w:r>
                    </w:p>
                    <w:p w14:paraId="32B910DD" w14:textId="77777777" w:rsidR="004235D2" w:rsidRDefault="004235D2" w:rsidP="00872D7A">
                      <w:pPr>
                        <w:ind w:right="85"/>
                        <w:jc w:val="both"/>
                        <w:rPr>
                          <w:b/>
                        </w:rPr>
                      </w:pPr>
                    </w:p>
                    <w:p w14:paraId="1AAAEE6B" w14:textId="572C6733" w:rsidR="004235D2" w:rsidRPr="00872D7A" w:rsidRDefault="004235D2" w:rsidP="00872D7A">
                      <w:pPr>
                        <w:ind w:right="85"/>
                        <w:jc w:val="both"/>
                        <w:rPr>
                          <w:b/>
                        </w:rPr>
                      </w:pPr>
                      <w:r>
                        <w:t>Il est constitué d’un tronc commun auquel s’ajoutent des variantes susceptibles d’être adoptées en fonction de la pratique de l’avocat et de la nature du dossier</w:t>
                      </w:r>
                      <w:r w:rsidR="00A7171A" w:rsidRPr="00A7171A">
                        <w:t xml:space="preserve">. </w:t>
                      </w:r>
                      <w:r w:rsidRPr="00F9121E">
                        <w:rPr>
                          <w:b/>
                        </w:rPr>
                        <w:t>En cas de demande d’audition d’enfant, il est prévu des honoraires complémentaires afin de permettre la saisine du juge aux affaires familiales.</w:t>
                      </w:r>
                    </w:p>
                    <w:p w14:paraId="2A8945C1" w14:textId="77777777" w:rsidR="004235D2" w:rsidRPr="00CB7640" w:rsidRDefault="004235D2" w:rsidP="00872D7A">
                      <w:pPr>
                        <w:ind w:right="85"/>
                        <w:jc w:val="both"/>
                        <w:rPr>
                          <w:sz w:val="12"/>
                          <w:szCs w:val="12"/>
                        </w:rPr>
                      </w:pPr>
                    </w:p>
                    <w:p w14:paraId="645CEB6F" w14:textId="326D1CE4" w:rsidR="004235D2" w:rsidRPr="00CB7640" w:rsidRDefault="004235D2" w:rsidP="00872D7A">
                      <w:pPr>
                        <w:ind w:right="85"/>
                        <w:jc w:val="both"/>
                        <w:rPr>
                          <w:sz w:val="12"/>
                          <w:szCs w:val="12"/>
                        </w:rPr>
                      </w:pPr>
                    </w:p>
                    <w:p w14:paraId="11F21CEE" w14:textId="4E83FF20" w:rsidR="004235D2" w:rsidRPr="00FB122D" w:rsidRDefault="004235D2" w:rsidP="00872D7A">
                      <w:pPr>
                        <w:ind w:right="85"/>
                        <w:jc w:val="both"/>
                      </w:pPr>
                      <w:r>
                        <w:t>Les variantes figurent en italique.</w:t>
                      </w:r>
                    </w:p>
                    <w:p w14:paraId="665CAAF0" w14:textId="77777777" w:rsidR="004235D2" w:rsidRPr="0091351B" w:rsidRDefault="004235D2" w:rsidP="00872D7A">
                      <w:pPr>
                        <w:pBdr>
                          <w:bottom w:val="single" w:sz="4" w:space="1" w:color="B5270B"/>
                        </w:pBdr>
                        <w:spacing w:after="120"/>
                        <w:ind w:right="85"/>
                        <w:rPr>
                          <w:sz w:val="16"/>
                          <w:szCs w:val="16"/>
                        </w:rPr>
                      </w:pPr>
                    </w:p>
                    <w:p w14:paraId="0C16B8CB" w14:textId="77777777" w:rsidR="004235D2" w:rsidRDefault="004235D2" w:rsidP="00FB122D">
                      <w:pPr>
                        <w:ind w:right="85"/>
                        <w:rPr>
                          <w:noProof/>
                        </w:rPr>
                      </w:pPr>
                      <w:r w:rsidRPr="00A844BB">
                        <w:rPr>
                          <w:rStyle w:val="Sous-titreCar"/>
                          <w:rFonts w:ascii="Calibri" w:eastAsia="Calibri" w:hAnsi="Calibri"/>
                          <w:smallCaps/>
                          <w:sz w:val="24"/>
                          <w:szCs w:val="24"/>
                        </w:rPr>
                        <w:t>Sommaire</w:t>
                      </w:r>
                    </w:p>
                    <w:p w14:paraId="5EBC0408" w14:textId="63EDCE78" w:rsidR="004235D2" w:rsidRPr="006F4BBD" w:rsidRDefault="004235D2" w:rsidP="006F6A81">
                      <w:pPr>
                        <w:pStyle w:val="TM1"/>
                        <w:rPr>
                          <w:rFonts w:ascii="Calibri" w:hAnsi="Calibri"/>
                          <w:kern w:val="0"/>
                        </w:rPr>
                      </w:pPr>
                      <w:r w:rsidRPr="00007281">
                        <w:rPr>
                          <w:color w:val="404040"/>
                          <w:u w:val="single"/>
                        </w:rPr>
                        <w:t xml:space="preserve">CONVENTION D’HONORAIRES </w:t>
                      </w:r>
                      <w:r>
                        <w:rPr>
                          <w:color w:val="404040"/>
                          <w:u w:val="single"/>
                        </w:rPr>
                        <w:t>EN MATIERE DE DIVORCE</w:t>
                      </w:r>
                      <w:r w:rsidRPr="00007281">
                        <w:rPr>
                          <w:color w:val="404040"/>
                          <w:u w:val="single"/>
                        </w:rPr>
                        <w:t xml:space="preserve"> PAR CONSENTEMENT MUTUEL  </w:t>
                      </w:r>
                      <w:r w:rsidRPr="006F4BBD">
                        <w:rPr>
                          <w:webHidden/>
                        </w:rPr>
                        <w:tab/>
                      </w:r>
                      <w:r>
                        <w:rPr>
                          <w:webHidden/>
                        </w:rPr>
                        <w:t>1</w:t>
                      </w:r>
                    </w:p>
                    <w:p w14:paraId="6DF3A143" w14:textId="77777777" w:rsidR="004235D2" w:rsidRPr="006F6A81" w:rsidRDefault="004235D2" w:rsidP="006F6A81">
                      <w:pPr>
                        <w:pStyle w:val="TM2"/>
                        <w:tabs>
                          <w:tab w:val="clear" w:pos="8505"/>
                          <w:tab w:val="right" w:leader="dot" w:pos="9214"/>
                        </w:tabs>
                        <w:rPr>
                          <w:sz w:val="20"/>
                          <w:szCs w:val="20"/>
                        </w:rPr>
                      </w:pPr>
                      <w:r w:rsidRPr="005C1047">
                        <w:rPr>
                          <w:rStyle w:val="Lienhypertexte"/>
                          <w:color w:val="404040"/>
                          <w:sz w:val="20"/>
                          <w:szCs w:val="20"/>
                        </w:rPr>
                        <w:t xml:space="preserve">ARTICLE 1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PRESTATION DE L’AVOCAT</w:t>
                      </w:r>
                      <w:r w:rsidRPr="006F4BBD">
                        <w:rPr>
                          <w:webHidden/>
                        </w:rPr>
                        <w:tab/>
                      </w:r>
                      <w:r>
                        <w:rPr>
                          <w:webHidden/>
                        </w:rPr>
                        <w:t xml:space="preserve"> </w:t>
                      </w:r>
                      <w:r>
                        <w:rPr>
                          <w:webHidden/>
                          <w:sz w:val="20"/>
                          <w:szCs w:val="20"/>
                        </w:rPr>
                        <w:t>1</w:t>
                      </w:r>
                    </w:p>
                    <w:p w14:paraId="139BD357" w14:textId="47523D4C" w:rsidR="004235D2" w:rsidRDefault="004235D2" w:rsidP="00151892">
                      <w:pPr>
                        <w:pStyle w:val="TM2"/>
                        <w:tabs>
                          <w:tab w:val="clear" w:pos="8505"/>
                          <w:tab w:val="right" w:leader="dot" w:pos="9214"/>
                        </w:tabs>
                        <w:rPr>
                          <w:webHidden/>
                          <w:sz w:val="20"/>
                          <w:szCs w:val="20"/>
                        </w:rPr>
                      </w:pPr>
                      <w:r w:rsidRPr="005C1047">
                        <w:rPr>
                          <w:rStyle w:val="Lienhypertexte"/>
                          <w:color w:val="404040"/>
                          <w:sz w:val="20"/>
                          <w:szCs w:val="20"/>
                        </w:rPr>
                        <w:t>ARTICLE 1</w:t>
                      </w:r>
                      <w:r>
                        <w:rPr>
                          <w:rStyle w:val="Lienhypertexte"/>
                          <w:color w:val="404040"/>
                          <w:sz w:val="20"/>
                          <w:szCs w:val="20"/>
                        </w:rPr>
                        <w:t>.1</w:t>
                      </w:r>
                      <w:r w:rsidRPr="005C1047">
                        <w:rPr>
                          <w:rStyle w:val="Lienhypertexte"/>
                          <w:color w:val="404040"/>
                          <w:sz w:val="20"/>
                          <w:szCs w:val="20"/>
                        </w:rPr>
                        <w:t xml:space="preserve">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PREAMBULE</w:t>
                      </w:r>
                      <w:r w:rsidRPr="006F4BBD">
                        <w:rPr>
                          <w:webHidden/>
                        </w:rPr>
                        <w:tab/>
                      </w:r>
                      <w:r>
                        <w:rPr>
                          <w:webHidden/>
                        </w:rPr>
                        <w:t xml:space="preserve"> </w:t>
                      </w:r>
                      <w:r>
                        <w:rPr>
                          <w:webHidden/>
                          <w:sz w:val="20"/>
                          <w:szCs w:val="20"/>
                        </w:rPr>
                        <w:t>1</w:t>
                      </w:r>
                    </w:p>
                    <w:p w14:paraId="47EDE06B" w14:textId="026E20FC" w:rsidR="004235D2" w:rsidRPr="006A7DAC" w:rsidRDefault="004235D2" w:rsidP="00151892">
                      <w:pPr>
                        <w:pStyle w:val="TM2"/>
                        <w:tabs>
                          <w:tab w:val="clear" w:pos="8505"/>
                          <w:tab w:val="right" w:leader="dot" w:pos="9214"/>
                        </w:tabs>
                        <w:rPr>
                          <w:sz w:val="20"/>
                          <w:szCs w:val="20"/>
                        </w:rPr>
                      </w:pPr>
                      <w:r w:rsidRPr="005C1047">
                        <w:rPr>
                          <w:rStyle w:val="Lienhypertexte"/>
                          <w:color w:val="404040"/>
                          <w:sz w:val="20"/>
                          <w:szCs w:val="20"/>
                        </w:rPr>
                        <w:t>ARTICLE 1</w:t>
                      </w:r>
                      <w:r>
                        <w:rPr>
                          <w:rStyle w:val="Lienhypertexte"/>
                          <w:color w:val="404040"/>
                          <w:sz w:val="20"/>
                          <w:szCs w:val="20"/>
                        </w:rPr>
                        <w:t>.2–</w:t>
                      </w:r>
                      <w:r w:rsidRPr="005C1047">
                        <w:rPr>
                          <w:rStyle w:val="Lienhypertexte"/>
                          <w:color w:val="404040"/>
                          <w:sz w:val="20"/>
                          <w:szCs w:val="20"/>
                        </w:rPr>
                        <w:t xml:space="preserve"> </w:t>
                      </w:r>
                      <w:r>
                        <w:rPr>
                          <w:rStyle w:val="Lienhypertexte"/>
                          <w:color w:val="404040"/>
                          <w:sz w:val="20"/>
                          <w:szCs w:val="20"/>
                        </w:rPr>
                        <w:t>MISSION DE L’AVOCAT</w:t>
                      </w:r>
                      <w:r w:rsidRPr="006F4BBD">
                        <w:rPr>
                          <w:webHidden/>
                        </w:rPr>
                        <w:tab/>
                      </w:r>
                      <w:r>
                        <w:rPr>
                          <w:webHidden/>
                        </w:rPr>
                        <w:t xml:space="preserve"> </w:t>
                      </w:r>
                      <w:r>
                        <w:rPr>
                          <w:webHidden/>
                          <w:sz w:val="20"/>
                          <w:szCs w:val="20"/>
                        </w:rPr>
                        <w:t>2</w:t>
                      </w:r>
                    </w:p>
                    <w:p w14:paraId="367E78EF" w14:textId="77777777" w:rsidR="004235D2" w:rsidRDefault="004235D2" w:rsidP="006F6A81">
                      <w:pPr>
                        <w:pStyle w:val="TM2"/>
                        <w:tabs>
                          <w:tab w:val="clear" w:pos="8505"/>
                          <w:tab w:val="right" w:leader="dot" w:pos="9214"/>
                        </w:tabs>
                        <w:rPr>
                          <w:webHidden/>
                        </w:rPr>
                      </w:pPr>
                      <w:r w:rsidRPr="005C1047">
                        <w:rPr>
                          <w:rStyle w:val="Lienhypertexte"/>
                          <w:color w:val="404040"/>
                          <w:sz w:val="20"/>
                          <w:szCs w:val="20"/>
                        </w:rPr>
                        <w:t xml:space="preserve">ARTICLE 2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HONORAIRES DE L’AVOCAT</w:t>
                      </w:r>
                      <w:r w:rsidRPr="006F4BBD">
                        <w:rPr>
                          <w:webHidden/>
                        </w:rPr>
                        <w:tab/>
                      </w:r>
                      <w:r>
                        <w:rPr>
                          <w:webHidden/>
                        </w:rPr>
                        <w:t xml:space="preserve"> </w:t>
                      </w:r>
                      <w:r>
                        <w:rPr>
                          <w:webHidden/>
                          <w:sz w:val="20"/>
                          <w:szCs w:val="20"/>
                        </w:rPr>
                        <w:t>2</w:t>
                      </w:r>
                    </w:p>
                    <w:p w14:paraId="2CF22A63" w14:textId="5BC46924" w:rsidR="004235D2" w:rsidRPr="005C1047" w:rsidRDefault="004235D2" w:rsidP="0004732A">
                      <w:pPr>
                        <w:pStyle w:val="TM2"/>
                        <w:tabs>
                          <w:tab w:val="clear" w:pos="8505"/>
                          <w:tab w:val="right" w:leader="dot" w:pos="9214"/>
                        </w:tabs>
                        <w:rPr>
                          <w:rStyle w:val="Lienhypertexte"/>
                          <w:color w:val="404040"/>
                          <w:sz w:val="20"/>
                          <w:szCs w:val="20"/>
                        </w:rPr>
                      </w:pPr>
                      <w:r>
                        <w:rPr>
                          <w:rStyle w:val="Lienhypertexte"/>
                          <w:color w:val="404040"/>
                          <w:sz w:val="20"/>
                          <w:szCs w:val="20"/>
                        </w:rPr>
                        <w:t>ARTICLE 2.1</w:t>
                      </w:r>
                      <w:r w:rsidRPr="005C1047">
                        <w:rPr>
                          <w:rStyle w:val="Lienhypertexte"/>
                          <w:color w:val="404040"/>
                          <w:sz w:val="20"/>
                          <w:szCs w:val="20"/>
                        </w:rPr>
                        <w:t xml:space="preserve"> - HONORAIRE</w:t>
                      </w:r>
                      <w:r>
                        <w:rPr>
                          <w:rStyle w:val="Lienhypertexte"/>
                          <w:color w:val="404040"/>
                          <w:sz w:val="20"/>
                          <w:szCs w:val="20"/>
                        </w:rPr>
                        <w:t>S</w:t>
                      </w:r>
                      <w:r w:rsidRPr="005C1047">
                        <w:rPr>
                          <w:rStyle w:val="Lienhypertexte"/>
                          <w:color w:val="404040"/>
                          <w:sz w:val="20"/>
                          <w:szCs w:val="20"/>
                        </w:rPr>
                        <w:t xml:space="preserve"> DE BASE</w:t>
                      </w:r>
                      <w:r w:rsidRPr="006F4BBD">
                        <w:rPr>
                          <w:webHidden/>
                        </w:rPr>
                        <w:tab/>
                      </w:r>
                      <w:r>
                        <w:rPr>
                          <w:webHidden/>
                        </w:rPr>
                        <w:t xml:space="preserve"> </w:t>
                      </w:r>
                      <w:r>
                        <w:rPr>
                          <w:webHidden/>
                          <w:sz w:val="20"/>
                          <w:szCs w:val="20"/>
                        </w:rPr>
                        <w:t>2</w:t>
                      </w:r>
                    </w:p>
                    <w:p w14:paraId="190270A8" w14:textId="13778CC0" w:rsidR="004235D2" w:rsidRDefault="004235D2" w:rsidP="006F6A81">
                      <w:pPr>
                        <w:pStyle w:val="TM2"/>
                        <w:tabs>
                          <w:tab w:val="clear" w:pos="8505"/>
                          <w:tab w:val="right" w:leader="dot" w:pos="9214"/>
                        </w:tabs>
                        <w:rPr>
                          <w:rStyle w:val="Lienhypertexte"/>
                          <w:color w:val="404040"/>
                          <w:sz w:val="20"/>
                          <w:szCs w:val="20"/>
                        </w:rPr>
                      </w:pPr>
                      <w:r>
                        <w:rPr>
                          <w:rStyle w:val="Lienhypertexte"/>
                          <w:color w:val="404040"/>
                          <w:sz w:val="20"/>
                          <w:szCs w:val="20"/>
                        </w:rPr>
                        <w:t>ARTICLE 2.2</w:t>
                      </w:r>
                      <w:r w:rsidRPr="005C1047">
                        <w:rPr>
                          <w:rStyle w:val="Lienhypertexte"/>
                          <w:color w:val="404040"/>
                          <w:sz w:val="20"/>
                          <w:szCs w:val="20"/>
                        </w:rPr>
                        <w:t xml:space="preserve"> - HONORAIRE</w:t>
                      </w:r>
                      <w:r>
                        <w:rPr>
                          <w:rStyle w:val="Lienhypertexte"/>
                          <w:color w:val="404040"/>
                          <w:sz w:val="20"/>
                          <w:szCs w:val="20"/>
                        </w:rPr>
                        <w:t>S COMPLEMENTAIRE</w:t>
                      </w:r>
                      <w:r w:rsidRPr="006F4BBD">
                        <w:rPr>
                          <w:webHidden/>
                        </w:rPr>
                        <w:tab/>
                      </w:r>
                      <w:r>
                        <w:rPr>
                          <w:webHidden/>
                        </w:rPr>
                        <w:t xml:space="preserve"> </w:t>
                      </w:r>
                      <w:r>
                        <w:rPr>
                          <w:webHidden/>
                          <w:sz w:val="20"/>
                          <w:szCs w:val="20"/>
                        </w:rPr>
                        <w:t>3</w:t>
                      </w:r>
                    </w:p>
                    <w:p w14:paraId="3885D73A" w14:textId="57486CC4" w:rsidR="004235D2" w:rsidRPr="006F6A81" w:rsidRDefault="004235D2" w:rsidP="006F6A81">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3</w:t>
                      </w:r>
                      <w:r w:rsidRPr="005C1047">
                        <w:rPr>
                          <w:rStyle w:val="Lienhypertexte"/>
                          <w:color w:val="404040"/>
                          <w:sz w:val="20"/>
                          <w:szCs w:val="20"/>
                        </w:rPr>
                        <w:t xml:space="preserve"> – FRAIS ET DEBOURS </w:t>
                      </w:r>
                      <w:r w:rsidRPr="006F4BBD">
                        <w:rPr>
                          <w:webHidden/>
                        </w:rPr>
                        <w:tab/>
                      </w:r>
                      <w:r>
                        <w:rPr>
                          <w:webHidden/>
                        </w:rPr>
                        <w:t xml:space="preserve"> </w:t>
                      </w:r>
                      <w:r>
                        <w:rPr>
                          <w:webHidden/>
                          <w:sz w:val="20"/>
                          <w:szCs w:val="20"/>
                        </w:rPr>
                        <w:t>3</w:t>
                      </w:r>
                    </w:p>
                    <w:p w14:paraId="019E8DF0" w14:textId="20F37CA2" w:rsidR="004235D2" w:rsidRPr="006F4BBD" w:rsidRDefault="004235D2" w:rsidP="006F6A81">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4</w:t>
                      </w:r>
                      <w:r w:rsidRPr="005C1047">
                        <w:rPr>
                          <w:rStyle w:val="Lienhypertexte"/>
                          <w:color w:val="404040"/>
                          <w:sz w:val="20"/>
                          <w:szCs w:val="20"/>
                        </w:rPr>
                        <w:t xml:space="preserve"> – </w:t>
                      </w:r>
                      <w:r>
                        <w:rPr>
                          <w:rStyle w:val="Lienhypertexte"/>
                          <w:color w:val="404040"/>
                          <w:sz w:val="20"/>
                          <w:szCs w:val="20"/>
                        </w:rPr>
                        <w:t>TVA</w:t>
                      </w:r>
                      <w:r w:rsidRPr="006F4BBD">
                        <w:rPr>
                          <w:webHidden/>
                        </w:rPr>
                        <w:tab/>
                      </w:r>
                      <w:r>
                        <w:rPr>
                          <w:webHidden/>
                        </w:rPr>
                        <w:t xml:space="preserve"> </w:t>
                      </w:r>
                      <w:r>
                        <w:rPr>
                          <w:webHidden/>
                          <w:sz w:val="20"/>
                          <w:szCs w:val="20"/>
                        </w:rPr>
                        <w:t>4</w:t>
                      </w:r>
                    </w:p>
                    <w:p w14:paraId="3AB7D6B4" w14:textId="6FA7D3AB" w:rsidR="004235D2" w:rsidRPr="006F6A81" w:rsidRDefault="004235D2" w:rsidP="006F6A81">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5</w:t>
                      </w:r>
                      <w:r w:rsidRPr="005C1047">
                        <w:rPr>
                          <w:rStyle w:val="Lienhypertexte"/>
                          <w:color w:val="404040"/>
                          <w:sz w:val="20"/>
                          <w:szCs w:val="20"/>
                        </w:rPr>
                        <w:t xml:space="preserve"> - FACTURATION</w:t>
                      </w:r>
                      <w:r w:rsidRPr="006F4BBD">
                        <w:rPr>
                          <w:webHidden/>
                        </w:rPr>
                        <w:tab/>
                      </w:r>
                      <w:r>
                        <w:rPr>
                          <w:webHidden/>
                        </w:rPr>
                        <w:t xml:space="preserve"> </w:t>
                      </w:r>
                      <w:r>
                        <w:rPr>
                          <w:webHidden/>
                          <w:sz w:val="20"/>
                          <w:szCs w:val="20"/>
                        </w:rPr>
                        <w:t>4</w:t>
                      </w:r>
                    </w:p>
                    <w:p w14:paraId="39B478CE" w14:textId="77777777" w:rsidR="004235D2" w:rsidRPr="006F6A81" w:rsidRDefault="004235D2" w:rsidP="0004732A">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6</w:t>
                      </w:r>
                      <w:r w:rsidRPr="005C1047">
                        <w:rPr>
                          <w:rStyle w:val="Lienhypertexte"/>
                          <w:color w:val="404040"/>
                          <w:sz w:val="20"/>
                          <w:szCs w:val="20"/>
                        </w:rPr>
                        <w:t xml:space="preserve"> - DESSAISISSEMENT</w:t>
                      </w:r>
                      <w:r w:rsidRPr="006F4BBD">
                        <w:rPr>
                          <w:webHidden/>
                        </w:rPr>
                        <w:tab/>
                      </w:r>
                      <w:r>
                        <w:rPr>
                          <w:webHidden/>
                        </w:rPr>
                        <w:t xml:space="preserve"> </w:t>
                      </w:r>
                      <w:r>
                        <w:rPr>
                          <w:webHidden/>
                          <w:sz w:val="20"/>
                          <w:szCs w:val="20"/>
                        </w:rPr>
                        <w:t>4</w:t>
                      </w:r>
                    </w:p>
                    <w:p w14:paraId="5B8B4BBA" w14:textId="77777777" w:rsidR="004235D2" w:rsidRPr="006F6A81" w:rsidRDefault="004235D2" w:rsidP="0004732A">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7</w:t>
                      </w:r>
                      <w:r w:rsidRPr="005C1047">
                        <w:rPr>
                          <w:rStyle w:val="Lienhypertexte"/>
                          <w:color w:val="404040"/>
                          <w:sz w:val="20"/>
                          <w:szCs w:val="20"/>
                        </w:rPr>
                        <w:t xml:space="preserve"> -  CONTESTATIONS</w:t>
                      </w:r>
                      <w:r w:rsidRPr="006F4BBD">
                        <w:rPr>
                          <w:webHidden/>
                        </w:rPr>
                        <w:tab/>
                      </w:r>
                      <w:r>
                        <w:rPr>
                          <w:webHidden/>
                        </w:rPr>
                        <w:t xml:space="preserve"> </w:t>
                      </w:r>
                      <w:r>
                        <w:rPr>
                          <w:webHidden/>
                          <w:sz w:val="20"/>
                          <w:szCs w:val="20"/>
                        </w:rPr>
                        <w:t>4</w:t>
                      </w:r>
                    </w:p>
                    <w:p w14:paraId="4CB4B9E8" w14:textId="6CCE16B7" w:rsidR="004235D2" w:rsidRDefault="004235D2" w:rsidP="00A4082F">
                      <w:pPr>
                        <w:pStyle w:val="TM2"/>
                        <w:tabs>
                          <w:tab w:val="clear" w:pos="8505"/>
                          <w:tab w:val="right" w:leader="dot" w:pos="9214"/>
                        </w:tabs>
                        <w:rPr>
                          <w:webHidden/>
                          <w:sz w:val="20"/>
                          <w:szCs w:val="20"/>
                        </w:rPr>
                      </w:pPr>
                      <w:r w:rsidRPr="005C1047">
                        <w:rPr>
                          <w:rStyle w:val="Lienhypertexte"/>
                          <w:color w:val="404040"/>
                          <w:sz w:val="20"/>
                          <w:szCs w:val="20"/>
                        </w:rPr>
                        <w:t xml:space="preserve">ARTICLE </w:t>
                      </w:r>
                      <w:r>
                        <w:rPr>
                          <w:rStyle w:val="Lienhypertexte"/>
                          <w:color w:val="404040"/>
                          <w:sz w:val="20"/>
                          <w:szCs w:val="20"/>
                        </w:rPr>
                        <w:t>8 - MEDIATION</w:t>
                      </w:r>
                      <w:r w:rsidRPr="006F4BBD">
                        <w:rPr>
                          <w:webHidden/>
                        </w:rPr>
                        <w:tab/>
                      </w:r>
                      <w:r>
                        <w:rPr>
                          <w:webHidden/>
                        </w:rPr>
                        <w:t xml:space="preserve"> </w:t>
                      </w:r>
                      <w:r>
                        <w:rPr>
                          <w:webHidden/>
                          <w:sz w:val="20"/>
                          <w:szCs w:val="20"/>
                        </w:rPr>
                        <w:t>4</w:t>
                      </w:r>
                    </w:p>
                    <w:p w14:paraId="68F74B25" w14:textId="43ACAF07" w:rsidR="004235D2" w:rsidRPr="000E2694" w:rsidRDefault="004235D2" w:rsidP="00570B35">
                      <w:pPr>
                        <w:ind w:left="285" w:firstLine="708"/>
                      </w:pPr>
                      <w:r w:rsidRPr="000E2694">
                        <w:rPr>
                          <w:rStyle w:val="Lienhypertexte"/>
                          <w:color w:val="3B3838" w:themeColor="background2" w:themeShade="40"/>
                        </w:rPr>
                        <w:t>ARTICLE 9 - LOI INFORMATIQUE ET LIBERTES</w:t>
                      </w:r>
                      <w:r w:rsidRPr="000E2694">
                        <w:rPr>
                          <w:rStyle w:val="Lienhypertexte"/>
                          <w:color w:val="3B3838" w:themeColor="background2" w:themeShade="40"/>
                          <w:u w:val="none"/>
                        </w:rPr>
                        <w:t>………………………………………………</w:t>
                      </w:r>
                      <w:r w:rsidRPr="000E2694">
                        <w:rPr>
                          <w:webHidden/>
                          <w:color w:val="3B3838" w:themeColor="background2" w:themeShade="40"/>
                        </w:rPr>
                        <w:t>…</w:t>
                      </w:r>
                      <w:r w:rsidRPr="000E2694">
                        <w:rPr>
                          <w:webHidden/>
                        </w:rPr>
                        <w:t>5</w:t>
                      </w:r>
                    </w:p>
                    <w:p w14:paraId="34B250EC" w14:textId="77777777" w:rsidR="004235D2" w:rsidRPr="00570B35" w:rsidRDefault="004235D2" w:rsidP="00872D7A">
                      <w:pPr>
                        <w:pBdr>
                          <w:bottom w:val="single" w:sz="4" w:space="1" w:color="B5270B"/>
                        </w:pBdr>
                        <w:ind w:right="83"/>
                        <w:rPr>
                          <w:color w:val="00B050"/>
                          <w:sz w:val="12"/>
                          <w:szCs w:val="12"/>
                        </w:rPr>
                      </w:pPr>
                    </w:p>
                    <w:p w14:paraId="37D74999" w14:textId="77777777" w:rsidR="004235D2" w:rsidRPr="007B33B5" w:rsidRDefault="004235D2" w:rsidP="00872D7A">
                      <w:pPr>
                        <w:ind w:right="68"/>
                        <w:jc w:val="both"/>
                        <w:rPr>
                          <w:b/>
                          <w:sz w:val="16"/>
                          <w:szCs w:val="16"/>
                        </w:rPr>
                      </w:pPr>
                    </w:p>
                    <w:p w14:paraId="592F4095" w14:textId="77777777" w:rsidR="004235D2" w:rsidRDefault="004235D2" w:rsidP="00872D7A">
                      <w:pPr>
                        <w:ind w:right="68"/>
                        <w:jc w:val="both"/>
                        <w:rPr>
                          <w:b/>
                        </w:rPr>
                      </w:pPr>
                      <w:r w:rsidRPr="00D73B6C">
                        <w:rPr>
                          <w:b/>
                        </w:rPr>
                        <w:t xml:space="preserve">Le document-type ci-dessous </w:t>
                      </w:r>
                      <w:r>
                        <w:rPr>
                          <w:b/>
                        </w:rPr>
                        <w:t xml:space="preserve">est proposé </w:t>
                      </w:r>
                      <w:r w:rsidRPr="00D73B6C">
                        <w:rPr>
                          <w:b/>
                        </w:rPr>
                        <w:t>à titre informatif. Il vous appartient de l'adapter en fonctio</w:t>
                      </w:r>
                      <w:r>
                        <w:rPr>
                          <w:b/>
                        </w:rPr>
                        <w:t>n de la nature et du contexte de la convention</w:t>
                      </w:r>
                      <w:r w:rsidRPr="00D73B6C">
                        <w:rPr>
                          <w:b/>
                        </w:rPr>
                        <w:t xml:space="preserve">, de votre situation précise et de l’évolution des textes en la matière. </w:t>
                      </w:r>
                    </w:p>
                    <w:p w14:paraId="04CD7158" w14:textId="77777777" w:rsidR="004235D2" w:rsidRPr="00CB7640" w:rsidRDefault="004235D2" w:rsidP="00872D7A">
                      <w:pPr>
                        <w:ind w:right="68"/>
                        <w:jc w:val="both"/>
                        <w:rPr>
                          <w:sz w:val="12"/>
                          <w:szCs w:val="12"/>
                        </w:rPr>
                      </w:pPr>
                    </w:p>
                    <w:p w14:paraId="5881EEF2" w14:textId="06EE1AD4" w:rsidR="004235D2" w:rsidRPr="007B33B5" w:rsidRDefault="004235D2" w:rsidP="00872D7A">
                      <w:pPr>
                        <w:ind w:right="68"/>
                        <w:jc w:val="both"/>
                      </w:pPr>
                      <w:r>
                        <w:t>Il ne constitue</w:t>
                      </w:r>
                      <w:r w:rsidRPr="007B33B5">
                        <w:t xml:space="preserve"> pas des préconisations du Conseil national des barreaux mais une trame de référence destinée à faciliter l’établissement des conventions</w:t>
                      </w:r>
                      <w:r>
                        <w:t xml:space="preserve"> d’honoraires en matière de divorce par consentement mutuel prévoyant un honoraire forfaitaire (ou honoraire de base)</w:t>
                      </w:r>
                      <w:r w:rsidRPr="007B33B5">
                        <w:t>.</w:t>
                      </w:r>
                      <w:r>
                        <w:t xml:space="preserve"> </w:t>
                      </w:r>
                      <w:r w:rsidRPr="007B33B5">
                        <w:t>Il appartient à l’avocat de chiffrer les variables laissées à son appréciation dans ces modèles en prenant notamment en considération les critères établis par l’article 11.</w:t>
                      </w:r>
                      <w:r>
                        <w:t>2</w:t>
                      </w:r>
                      <w:r w:rsidRPr="007B33B5">
                        <w:t xml:space="preserve"> du RIN :</w:t>
                      </w:r>
                    </w:p>
                    <w:p w14:paraId="0BB899AD" w14:textId="77777777" w:rsidR="004235D2" w:rsidRPr="00CB7640" w:rsidRDefault="004235D2" w:rsidP="00872D7A">
                      <w:pPr>
                        <w:ind w:right="68"/>
                        <w:jc w:val="both"/>
                        <w:rPr>
                          <w:sz w:val="12"/>
                          <w:szCs w:val="12"/>
                        </w:rPr>
                      </w:pPr>
                    </w:p>
                    <w:p w14:paraId="43EC3A92" w14:textId="2E8A8387" w:rsidR="004235D2" w:rsidRPr="007B33B5" w:rsidRDefault="004235D2" w:rsidP="00872D7A">
                      <w:pPr>
                        <w:numPr>
                          <w:ilvl w:val="0"/>
                          <w:numId w:val="6"/>
                        </w:numPr>
                        <w:ind w:left="567" w:right="68"/>
                        <w:jc w:val="both"/>
                      </w:pPr>
                      <w:r>
                        <w:t>Temps</w:t>
                      </w:r>
                      <w:r w:rsidRPr="007B33B5">
                        <w:t xml:space="preserve"> consacré à l’affaire,</w:t>
                      </w:r>
                    </w:p>
                    <w:p w14:paraId="588FB9C5" w14:textId="7A4FA87D" w:rsidR="004235D2" w:rsidRPr="007B33B5" w:rsidRDefault="004235D2" w:rsidP="00872D7A">
                      <w:pPr>
                        <w:numPr>
                          <w:ilvl w:val="0"/>
                          <w:numId w:val="6"/>
                        </w:numPr>
                        <w:ind w:left="567" w:right="68"/>
                        <w:jc w:val="both"/>
                      </w:pPr>
                      <w:r>
                        <w:t>T</w:t>
                      </w:r>
                      <w:r w:rsidRPr="007B33B5">
                        <w:t>ravail de recherche,</w:t>
                      </w:r>
                    </w:p>
                    <w:p w14:paraId="1CD6A664" w14:textId="4A3F4DD5" w:rsidR="004235D2" w:rsidRPr="007B33B5" w:rsidRDefault="004235D2" w:rsidP="00872D7A">
                      <w:pPr>
                        <w:numPr>
                          <w:ilvl w:val="0"/>
                          <w:numId w:val="6"/>
                        </w:numPr>
                        <w:ind w:left="567" w:right="68"/>
                        <w:jc w:val="both"/>
                      </w:pPr>
                      <w:r>
                        <w:t>N</w:t>
                      </w:r>
                      <w:r w:rsidRPr="007B33B5">
                        <w:t>ature et la difficulté de l’affaire,</w:t>
                      </w:r>
                    </w:p>
                    <w:p w14:paraId="71BA0C6A" w14:textId="1C0983FB" w:rsidR="004235D2" w:rsidRPr="007B33B5" w:rsidRDefault="004235D2" w:rsidP="00872D7A">
                      <w:pPr>
                        <w:numPr>
                          <w:ilvl w:val="0"/>
                          <w:numId w:val="6"/>
                        </w:numPr>
                        <w:ind w:left="567" w:right="68"/>
                        <w:jc w:val="both"/>
                      </w:pPr>
                      <w:r>
                        <w:t>I</w:t>
                      </w:r>
                      <w:r w:rsidRPr="007B33B5">
                        <w:t>mportance des intérêts en cause,</w:t>
                      </w:r>
                    </w:p>
                    <w:p w14:paraId="097B204B" w14:textId="575E654A" w:rsidR="004235D2" w:rsidRPr="007B33B5" w:rsidRDefault="004235D2" w:rsidP="00872D7A">
                      <w:pPr>
                        <w:numPr>
                          <w:ilvl w:val="0"/>
                          <w:numId w:val="6"/>
                        </w:numPr>
                        <w:ind w:left="567" w:right="68"/>
                        <w:jc w:val="both"/>
                      </w:pPr>
                      <w:r>
                        <w:t>I</w:t>
                      </w:r>
                      <w:r w:rsidRPr="007B33B5">
                        <w:t>ncidence des frais et charges du cabinet auquel il appartient,</w:t>
                      </w:r>
                    </w:p>
                    <w:p w14:paraId="5392925F" w14:textId="250B4AFF" w:rsidR="004235D2" w:rsidRPr="007B33B5" w:rsidRDefault="004235D2" w:rsidP="00872D7A">
                      <w:pPr>
                        <w:numPr>
                          <w:ilvl w:val="0"/>
                          <w:numId w:val="6"/>
                        </w:numPr>
                        <w:ind w:left="567" w:right="68"/>
                        <w:jc w:val="both"/>
                      </w:pPr>
                      <w:r>
                        <w:t xml:space="preserve">Notoriété, titres, </w:t>
                      </w:r>
                      <w:r w:rsidRPr="007B33B5">
                        <w:t>anciennet</w:t>
                      </w:r>
                      <w:r>
                        <w:t xml:space="preserve">é, expérience et </w:t>
                      </w:r>
                      <w:r w:rsidRPr="007B33B5">
                        <w:t>spécialisation dont il est titulaire,</w:t>
                      </w:r>
                    </w:p>
                    <w:p w14:paraId="39061809" w14:textId="045122CC" w:rsidR="004235D2" w:rsidRPr="007B33B5" w:rsidRDefault="004235D2" w:rsidP="00872D7A">
                      <w:pPr>
                        <w:numPr>
                          <w:ilvl w:val="0"/>
                          <w:numId w:val="6"/>
                        </w:numPr>
                        <w:ind w:left="567" w:right="68"/>
                        <w:jc w:val="both"/>
                      </w:pPr>
                      <w:r>
                        <w:t xml:space="preserve">Avantages et </w:t>
                      </w:r>
                      <w:r w:rsidRPr="007B33B5">
                        <w:t>résultat obtenus au profit du client</w:t>
                      </w:r>
                      <w:r>
                        <w:t xml:space="preserve"> par son travail, ainsi que s</w:t>
                      </w:r>
                      <w:r w:rsidRPr="007B33B5">
                        <w:t>ervice rendu à celui-ci,</w:t>
                      </w:r>
                    </w:p>
                    <w:p w14:paraId="39D4DCB9" w14:textId="226A3FFE" w:rsidR="004235D2" w:rsidRPr="009F779D" w:rsidRDefault="004235D2" w:rsidP="00872D7A">
                      <w:pPr>
                        <w:numPr>
                          <w:ilvl w:val="0"/>
                          <w:numId w:val="6"/>
                        </w:numPr>
                        <w:ind w:left="567" w:right="68"/>
                        <w:jc w:val="both"/>
                        <w:rPr>
                          <w:rFonts w:cs="Arial"/>
                          <w:color w:val="262626"/>
                          <w:kern w:val="0"/>
                          <w:sz w:val="24"/>
                          <w:szCs w:val="22"/>
                        </w:rPr>
                      </w:pPr>
                      <w:r>
                        <w:t>S</w:t>
                      </w:r>
                      <w:r w:rsidRPr="007B33B5">
                        <w:t>ituation de fortune du client</w:t>
                      </w:r>
                      <w:r w:rsidRPr="00304AD4">
                        <w:rPr>
                          <w:rFonts w:cs="Arial"/>
                          <w:color w:val="262626"/>
                          <w:kern w:val="0"/>
                          <w:sz w:val="24"/>
                          <w:szCs w:val="22"/>
                        </w:rPr>
                        <w:t>.</w:t>
                      </w:r>
                    </w:p>
                    <w:p w14:paraId="36247BAD" w14:textId="77777777" w:rsidR="004235D2" w:rsidRPr="00CB7640" w:rsidRDefault="004235D2" w:rsidP="00872D7A">
                      <w:pPr>
                        <w:ind w:right="68"/>
                        <w:jc w:val="both"/>
                        <w:rPr>
                          <w:sz w:val="12"/>
                          <w:szCs w:val="12"/>
                        </w:rPr>
                      </w:pPr>
                    </w:p>
                    <w:p w14:paraId="30A966DA" w14:textId="5530E478" w:rsidR="004235D2" w:rsidRDefault="004235D2" w:rsidP="00872D7A">
                      <w:pPr>
                        <w:ind w:right="68"/>
                        <w:jc w:val="both"/>
                      </w:pPr>
                      <w:r w:rsidRPr="007B33B5">
                        <w:t>Il est bien entendu également essentiel que l’avocat, au moment de l’établissement de la convention, veille à la cohérence des informations figurant dans les phases optionnelles, notamment en ce qui concerne la conversion de</w:t>
                      </w:r>
                      <w:r>
                        <w:t xml:space="preserve">s </w:t>
                      </w:r>
                      <w:r w:rsidRPr="007B33B5">
                        <w:t>honoraire</w:t>
                      </w:r>
                      <w:r>
                        <w:t>s</w:t>
                      </w:r>
                      <w:r w:rsidRPr="007B33B5">
                        <w:t xml:space="preserve"> </w:t>
                      </w:r>
                      <w:r>
                        <w:t>de base</w:t>
                      </w:r>
                      <w:r w:rsidRPr="007B33B5">
                        <w:t xml:space="preserve"> au taux horaire dans le cadre des fourchettes maximales et minimales donnant lieu à </w:t>
                      </w:r>
                      <w:r>
                        <w:t xml:space="preserve">des réductions et augmentations </w:t>
                      </w:r>
                      <w:r w:rsidRPr="007B33B5">
                        <w:t>de ce</w:t>
                      </w:r>
                      <w:r>
                        <w:t>s</w:t>
                      </w:r>
                      <w:r w:rsidRPr="007B33B5">
                        <w:t xml:space="preserve"> honoraire</w:t>
                      </w:r>
                      <w:r>
                        <w:t>s</w:t>
                      </w:r>
                      <w:r w:rsidRPr="007B33B5">
                        <w:t xml:space="preserve"> </w:t>
                      </w:r>
                      <w:r>
                        <w:t>de base (article 2 du guide</w:t>
                      </w:r>
                      <w:r w:rsidRPr="007B33B5">
                        <w:t xml:space="preserve"> </w:t>
                      </w:r>
                      <w:r>
                        <w:t>prévoyant des honoraires de base « modulables »).</w:t>
                      </w:r>
                    </w:p>
                    <w:p w14:paraId="6DDB8C37" w14:textId="77777777" w:rsidR="004235D2" w:rsidRPr="00CB7640" w:rsidRDefault="004235D2" w:rsidP="00872D7A">
                      <w:pPr>
                        <w:ind w:right="68"/>
                        <w:jc w:val="both"/>
                        <w:rPr>
                          <w:sz w:val="12"/>
                          <w:szCs w:val="12"/>
                        </w:rPr>
                      </w:pPr>
                    </w:p>
                    <w:p w14:paraId="1A9EFDB6" w14:textId="31A4D3D1" w:rsidR="004235D2" w:rsidRPr="007B33B5" w:rsidRDefault="004235D2" w:rsidP="00872D7A">
                      <w:pPr>
                        <w:ind w:right="68"/>
                        <w:jc w:val="both"/>
                      </w:pPr>
                      <w:r>
                        <w:rPr>
                          <w:b/>
                        </w:rPr>
                        <w:t>A ce titre, l’</w:t>
                      </w:r>
                      <w:r w:rsidRPr="00D73B6C">
                        <w:rPr>
                          <w:b/>
                        </w:rPr>
                        <w:t xml:space="preserve">utilisation </w:t>
                      </w:r>
                      <w:r>
                        <w:rPr>
                          <w:b/>
                        </w:rPr>
                        <w:t xml:space="preserve">de ce document-type </w:t>
                      </w:r>
                      <w:r w:rsidRPr="00D73B6C">
                        <w:rPr>
                          <w:b/>
                        </w:rPr>
                        <w:t>ne saurait en aucune manière engager la responsabilité du Conseil national des barreaux.</w:t>
                      </w:r>
                    </w:p>
                  </w:txbxContent>
                </v:textbox>
                <w10:wrap anchorx="margin" anchory="page"/>
              </v:rect>
            </w:pict>
          </mc:Fallback>
        </mc:AlternateContent>
      </w:r>
    </w:p>
    <w:p w14:paraId="2BC7D0AF" w14:textId="49F42CA1" w:rsidR="00872D7A" w:rsidRDefault="00872D7A" w:rsidP="001F2523">
      <w:pPr>
        <w:rPr>
          <w:sz w:val="4"/>
          <w:szCs w:val="4"/>
        </w:rPr>
      </w:pPr>
    </w:p>
    <w:p w14:paraId="49F9F01F" w14:textId="77777777" w:rsidR="0046057E" w:rsidRDefault="0046057E" w:rsidP="001F2523">
      <w:pPr>
        <w:rPr>
          <w:sz w:val="4"/>
          <w:szCs w:val="4"/>
        </w:rPr>
        <w:sectPr w:rsidR="0046057E" w:rsidSect="009C4C71">
          <w:headerReference w:type="even" r:id="rId8"/>
          <w:headerReference w:type="default" r:id="rId9"/>
          <w:footerReference w:type="default" r:id="rId10"/>
          <w:headerReference w:type="first" r:id="rId11"/>
          <w:footerReference w:type="first" r:id="rId12"/>
          <w:pgSz w:w="11907" w:h="16840" w:code="9"/>
          <w:pgMar w:top="1559" w:right="851" w:bottom="1985" w:left="992" w:header="720" w:footer="357" w:gutter="0"/>
          <w:pgNumType w:start="1"/>
          <w:cols w:space="720"/>
          <w:titlePg/>
          <w:docGrid w:linePitch="272"/>
        </w:sectPr>
      </w:pPr>
    </w:p>
    <w:p w14:paraId="3A23A315" w14:textId="7014F1D5" w:rsidR="0046057E" w:rsidRDefault="0046057E" w:rsidP="004838D2">
      <w:bookmarkStart w:id="4" w:name="_Toc351469059"/>
      <w:bookmarkStart w:id="5" w:name="_Toc353382957"/>
    </w:p>
    <w:p w14:paraId="5A676579" w14:textId="309AB522" w:rsidR="00782CE4" w:rsidRDefault="00782CE4" w:rsidP="004B755E">
      <w:pPr>
        <w:pStyle w:val="Titre2"/>
      </w:pPr>
      <w:r w:rsidRPr="00F41C7D">
        <w:t>CONVENTION D’HONORAIRES</w:t>
      </w:r>
      <w:r>
        <w:t xml:space="preserve"> EN MATIERE DE DIVORCE </w:t>
      </w:r>
      <w:r w:rsidR="001F2523">
        <w:br/>
      </w:r>
      <w:r w:rsidRPr="001F2523">
        <w:t xml:space="preserve">PAR CONSENTEMENT </w:t>
      </w:r>
      <w:r w:rsidR="001F2523" w:rsidRPr="001F2523">
        <w:t>MUTUEL</w:t>
      </w:r>
      <w:bookmarkEnd w:id="4"/>
      <w:bookmarkEnd w:id="5"/>
    </w:p>
    <w:p w14:paraId="4BACC260" w14:textId="77777777" w:rsidR="00782CE4" w:rsidRPr="00D66EA8" w:rsidRDefault="00782CE4" w:rsidP="00782CE4"/>
    <w:p w14:paraId="576278F5" w14:textId="77777777" w:rsidR="004D308D" w:rsidRPr="00A76E73" w:rsidRDefault="004D308D" w:rsidP="00782CE4">
      <w:pPr>
        <w:jc w:val="both"/>
        <w:rPr>
          <w:sz w:val="16"/>
          <w:szCs w:val="24"/>
        </w:rPr>
      </w:pPr>
    </w:p>
    <w:p w14:paraId="3365F58F" w14:textId="77777777" w:rsidR="00782CE4" w:rsidRDefault="00782CE4" w:rsidP="007D5E88">
      <w:pPr>
        <w:pStyle w:val="Titre3"/>
      </w:pPr>
      <w:bookmarkStart w:id="6" w:name="_Toc353382958"/>
      <w:r w:rsidRPr="007D5E88">
        <w:t>ENTRE LES SOUSSIGNES</w:t>
      </w:r>
      <w:r>
        <w:t> :</w:t>
      </w:r>
      <w:bookmarkEnd w:id="6"/>
      <w:r>
        <w:t xml:space="preserve"> </w:t>
      </w:r>
    </w:p>
    <w:p w14:paraId="698A35FB" w14:textId="77777777" w:rsidR="00782CE4" w:rsidRDefault="00782CE4" w:rsidP="00782CE4">
      <w:pPr>
        <w:jc w:val="both"/>
        <w:rPr>
          <w:sz w:val="24"/>
          <w:szCs w:val="24"/>
        </w:rPr>
      </w:pPr>
    </w:p>
    <w:p w14:paraId="7645BF83" w14:textId="77777777" w:rsidR="00782CE4" w:rsidRDefault="00782CE4" w:rsidP="00782CE4">
      <w:pPr>
        <w:jc w:val="both"/>
        <w:rPr>
          <w:sz w:val="24"/>
          <w:szCs w:val="24"/>
        </w:rPr>
      </w:pPr>
      <w:r w:rsidRPr="00F600BA">
        <w:rPr>
          <w:b/>
          <w:sz w:val="24"/>
          <w:szCs w:val="24"/>
        </w:rPr>
        <w:t xml:space="preserve">Monsieur </w:t>
      </w:r>
      <w:r w:rsidRPr="0049386B">
        <w:rPr>
          <w:b/>
          <w:color w:val="0070C0"/>
          <w:sz w:val="24"/>
          <w:szCs w:val="24"/>
        </w:rPr>
        <w:t>(Madame)</w:t>
      </w:r>
      <w:r w:rsidRPr="00F600BA">
        <w:rPr>
          <w:b/>
          <w:sz w:val="24"/>
          <w:szCs w:val="24"/>
        </w:rPr>
        <w:t xml:space="preserve"> </w:t>
      </w:r>
      <w:r w:rsidR="004A5D47" w:rsidRPr="00517A57">
        <w:rPr>
          <w:sz w:val="24"/>
          <w:szCs w:val="24"/>
          <w:shd w:val="clear" w:color="auto" w:fill="D9D9D9"/>
          <w:lang w:bidi="he-IL"/>
        </w:rPr>
        <w:t>……………………</w:t>
      </w:r>
      <w:r w:rsidR="004A5D47">
        <w:rPr>
          <w:sz w:val="24"/>
          <w:szCs w:val="24"/>
        </w:rPr>
        <w:t xml:space="preserve">, </w:t>
      </w:r>
      <w:r>
        <w:rPr>
          <w:sz w:val="24"/>
          <w:szCs w:val="24"/>
        </w:rPr>
        <w:t>né</w:t>
      </w:r>
      <w:r w:rsidRPr="0049386B">
        <w:rPr>
          <w:color w:val="0070C0"/>
          <w:sz w:val="24"/>
          <w:szCs w:val="24"/>
        </w:rPr>
        <w:t>(e)</w:t>
      </w:r>
      <w:r>
        <w:rPr>
          <w:sz w:val="24"/>
          <w:szCs w:val="24"/>
        </w:rPr>
        <w:t xml:space="preserve"> le </w:t>
      </w:r>
      <w:r w:rsidR="004A5D47" w:rsidRPr="00517A57">
        <w:rPr>
          <w:sz w:val="24"/>
          <w:szCs w:val="24"/>
          <w:shd w:val="clear" w:color="auto" w:fill="D9D9D9"/>
          <w:lang w:bidi="he-IL"/>
        </w:rPr>
        <w:t>……………………</w:t>
      </w:r>
      <w:r>
        <w:rPr>
          <w:sz w:val="24"/>
          <w:szCs w:val="24"/>
        </w:rPr>
        <w:t xml:space="preserve">, de nationalité </w:t>
      </w:r>
      <w:r w:rsidR="004A5D47" w:rsidRPr="00517A57">
        <w:rPr>
          <w:sz w:val="24"/>
          <w:szCs w:val="24"/>
          <w:shd w:val="clear" w:color="auto" w:fill="D9D9D9"/>
          <w:lang w:bidi="he-IL"/>
        </w:rPr>
        <w:t>……………………</w:t>
      </w:r>
      <w:r>
        <w:rPr>
          <w:sz w:val="24"/>
          <w:szCs w:val="24"/>
        </w:rPr>
        <w:t xml:space="preserve">, </w:t>
      </w:r>
      <w:r w:rsidR="004A5D47" w:rsidRPr="004A5D47">
        <w:rPr>
          <w:color w:val="404040"/>
          <w:sz w:val="24"/>
          <w:szCs w:val="24"/>
          <w:shd w:val="clear" w:color="auto" w:fill="D9D9D9"/>
          <w:lang w:bidi="he-IL"/>
        </w:rPr>
        <w:t>… [emploi]</w:t>
      </w:r>
      <w:r w:rsidR="004A5D47" w:rsidRPr="00517A57">
        <w:rPr>
          <w:sz w:val="24"/>
          <w:szCs w:val="24"/>
          <w:shd w:val="clear" w:color="auto" w:fill="D9D9D9"/>
          <w:lang w:bidi="he-IL"/>
        </w:rPr>
        <w:t>………</w:t>
      </w:r>
      <w:r>
        <w:rPr>
          <w:sz w:val="24"/>
          <w:szCs w:val="24"/>
        </w:rPr>
        <w:t>, demeurant</w:t>
      </w:r>
      <w:r w:rsidR="004A5D47">
        <w:rPr>
          <w:sz w:val="24"/>
          <w:szCs w:val="24"/>
        </w:rPr>
        <w:t xml:space="preserve"> </w:t>
      </w:r>
      <w:r w:rsidR="004A5D47" w:rsidRPr="00517A57">
        <w:rPr>
          <w:sz w:val="24"/>
          <w:szCs w:val="24"/>
          <w:shd w:val="clear" w:color="auto" w:fill="D9D9D9"/>
          <w:lang w:bidi="he-IL"/>
        </w:rPr>
        <w:t>……………………</w:t>
      </w:r>
    </w:p>
    <w:p w14:paraId="6CD102EB" w14:textId="77777777" w:rsidR="00782CE4" w:rsidRDefault="00782CE4" w:rsidP="00782CE4">
      <w:pPr>
        <w:jc w:val="both"/>
        <w:rPr>
          <w:sz w:val="24"/>
          <w:szCs w:val="24"/>
        </w:rPr>
      </w:pPr>
    </w:p>
    <w:p w14:paraId="2969D4CD" w14:textId="77777777" w:rsidR="00782CE4" w:rsidRDefault="00782CE4" w:rsidP="00782CE4">
      <w:pPr>
        <w:ind w:left="2832" w:firstLine="708"/>
        <w:jc w:val="both"/>
        <w:rPr>
          <w:sz w:val="24"/>
          <w:szCs w:val="24"/>
        </w:rPr>
      </w:pPr>
      <w:r>
        <w:rPr>
          <w:sz w:val="24"/>
          <w:szCs w:val="24"/>
        </w:rPr>
        <w:t>Ci-après dénommé</w:t>
      </w:r>
      <w:r w:rsidRPr="0049386B">
        <w:rPr>
          <w:color w:val="0070C0"/>
          <w:sz w:val="24"/>
          <w:szCs w:val="24"/>
        </w:rPr>
        <w:t>(e)</w:t>
      </w:r>
      <w:r>
        <w:rPr>
          <w:sz w:val="24"/>
          <w:szCs w:val="24"/>
        </w:rPr>
        <w:t xml:space="preserve"> LE CLIENT </w:t>
      </w:r>
      <w:r w:rsidRPr="0049386B">
        <w:rPr>
          <w:color w:val="0070C0"/>
          <w:sz w:val="24"/>
          <w:szCs w:val="24"/>
        </w:rPr>
        <w:t>(LA CLIENTE)</w:t>
      </w:r>
    </w:p>
    <w:p w14:paraId="5C1597CF" w14:textId="77777777" w:rsidR="00782CE4" w:rsidRPr="00A76E73" w:rsidRDefault="00782CE4" w:rsidP="00782CE4">
      <w:pPr>
        <w:jc w:val="both"/>
        <w:rPr>
          <w:sz w:val="12"/>
          <w:szCs w:val="16"/>
        </w:rPr>
      </w:pPr>
    </w:p>
    <w:p w14:paraId="436DCA26" w14:textId="77777777" w:rsidR="00782CE4" w:rsidRPr="00A76E73" w:rsidRDefault="00782CE4" w:rsidP="00782CE4">
      <w:pPr>
        <w:jc w:val="both"/>
        <w:rPr>
          <w:sz w:val="8"/>
          <w:szCs w:val="16"/>
        </w:rPr>
      </w:pPr>
    </w:p>
    <w:p w14:paraId="65F0E77F" w14:textId="77777777" w:rsidR="00782CE4" w:rsidRDefault="00793521" w:rsidP="00782CE4">
      <w:pPr>
        <w:jc w:val="both"/>
        <w:rPr>
          <w:sz w:val="24"/>
          <w:szCs w:val="24"/>
        </w:rPr>
      </w:pPr>
      <w:r>
        <w:rPr>
          <w:sz w:val="24"/>
          <w:szCs w:val="24"/>
        </w:rPr>
        <w:t>ET</w:t>
      </w:r>
    </w:p>
    <w:p w14:paraId="65EDEF37" w14:textId="77777777" w:rsidR="00782CE4" w:rsidRPr="00A76E73" w:rsidRDefault="00782CE4" w:rsidP="00782CE4">
      <w:pPr>
        <w:jc w:val="both"/>
        <w:rPr>
          <w:sz w:val="12"/>
          <w:szCs w:val="16"/>
        </w:rPr>
      </w:pPr>
    </w:p>
    <w:p w14:paraId="73FF0963" w14:textId="77777777" w:rsidR="00782CE4" w:rsidRPr="00A76E73" w:rsidRDefault="00782CE4" w:rsidP="00782CE4">
      <w:pPr>
        <w:jc w:val="both"/>
        <w:rPr>
          <w:sz w:val="12"/>
          <w:szCs w:val="16"/>
        </w:rPr>
      </w:pPr>
    </w:p>
    <w:p w14:paraId="1A181733" w14:textId="77777777" w:rsidR="00782CE4" w:rsidRPr="00F600BA" w:rsidRDefault="00782CE4" w:rsidP="00782CE4">
      <w:pPr>
        <w:jc w:val="both"/>
        <w:rPr>
          <w:b/>
          <w:sz w:val="24"/>
          <w:szCs w:val="24"/>
        </w:rPr>
      </w:pPr>
      <w:r w:rsidRPr="00F600BA">
        <w:rPr>
          <w:b/>
          <w:sz w:val="24"/>
          <w:szCs w:val="24"/>
        </w:rPr>
        <w:t xml:space="preserve">Maître </w:t>
      </w:r>
      <w:r w:rsidR="004A5D47" w:rsidRPr="00517A57">
        <w:rPr>
          <w:sz w:val="24"/>
          <w:szCs w:val="24"/>
          <w:shd w:val="clear" w:color="auto" w:fill="D9D9D9"/>
          <w:lang w:bidi="he-IL"/>
        </w:rPr>
        <w:t>……………………</w:t>
      </w:r>
    </w:p>
    <w:p w14:paraId="293EB94C" w14:textId="77777777" w:rsidR="00782CE4" w:rsidRDefault="00782CE4" w:rsidP="00782CE4">
      <w:pPr>
        <w:jc w:val="both"/>
        <w:rPr>
          <w:sz w:val="24"/>
          <w:szCs w:val="24"/>
        </w:rPr>
      </w:pPr>
      <w:r>
        <w:rPr>
          <w:sz w:val="24"/>
          <w:szCs w:val="24"/>
        </w:rPr>
        <w:t xml:space="preserve">Avocat au Barreau de </w:t>
      </w:r>
      <w:r w:rsidR="004A5D47" w:rsidRPr="00517A57">
        <w:rPr>
          <w:sz w:val="24"/>
          <w:szCs w:val="24"/>
          <w:shd w:val="clear" w:color="auto" w:fill="D9D9D9"/>
          <w:lang w:bidi="he-IL"/>
        </w:rPr>
        <w:t>……………………</w:t>
      </w:r>
    </w:p>
    <w:p w14:paraId="6657742B" w14:textId="77777777" w:rsidR="00782CE4" w:rsidRDefault="00782CE4" w:rsidP="00782CE4">
      <w:pPr>
        <w:jc w:val="both"/>
        <w:rPr>
          <w:sz w:val="24"/>
          <w:szCs w:val="24"/>
        </w:rPr>
      </w:pPr>
      <w:r>
        <w:rPr>
          <w:sz w:val="24"/>
          <w:szCs w:val="24"/>
        </w:rPr>
        <w:t xml:space="preserve">Demeurant </w:t>
      </w:r>
      <w:r w:rsidR="004A5D47" w:rsidRPr="00517A57">
        <w:rPr>
          <w:sz w:val="24"/>
          <w:szCs w:val="24"/>
          <w:shd w:val="clear" w:color="auto" w:fill="D9D9D9"/>
          <w:lang w:bidi="he-IL"/>
        </w:rPr>
        <w:t>…………………………………………</w:t>
      </w:r>
    </w:p>
    <w:p w14:paraId="4410947A" w14:textId="77777777" w:rsidR="00782CE4" w:rsidRDefault="00782CE4" w:rsidP="00782CE4">
      <w:pPr>
        <w:jc w:val="both"/>
        <w:rPr>
          <w:sz w:val="24"/>
          <w:szCs w:val="24"/>
        </w:rPr>
      </w:pPr>
      <w:r>
        <w:rPr>
          <w:sz w:val="24"/>
          <w:szCs w:val="24"/>
        </w:rPr>
        <w:t xml:space="preserve">Téléphone </w:t>
      </w:r>
      <w:r w:rsidR="004A5D47" w:rsidRPr="00517A57">
        <w:rPr>
          <w:sz w:val="24"/>
          <w:szCs w:val="24"/>
          <w:shd w:val="clear" w:color="auto" w:fill="D9D9D9"/>
          <w:lang w:bidi="he-IL"/>
        </w:rPr>
        <w:t>……………………</w:t>
      </w:r>
    </w:p>
    <w:p w14:paraId="4B1CD3A7" w14:textId="77777777" w:rsidR="00782CE4" w:rsidRDefault="00782CE4" w:rsidP="00782CE4">
      <w:pPr>
        <w:jc w:val="both"/>
        <w:rPr>
          <w:sz w:val="24"/>
          <w:szCs w:val="24"/>
        </w:rPr>
      </w:pPr>
      <w:r>
        <w:rPr>
          <w:sz w:val="24"/>
          <w:szCs w:val="24"/>
        </w:rPr>
        <w:t xml:space="preserve">Fax </w:t>
      </w:r>
      <w:r w:rsidR="004A5D47" w:rsidRPr="00517A57">
        <w:rPr>
          <w:sz w:val="24"/>
          <w:szCs w:val="24"/>
          <w:shd w:val="clear" w:color="auto" w:fill="D9D9D9"/>
          <w:lang w:bidi="he-IL"/>
        </w:rPr>
        <w:t>……………………</w:t>
      </w:r>
    </w:p>
    <w:p w14:paraId="2BF08483" w14:textId="77777777" w:rsidR="00782CE4" w:rsidRPr="00A76E73" w:rsidRDefault="00782CE4" w:rsidP="00782CE4">
      <w:pPr>
        <w:jc w:val="both"/>
        <w:rPr>
          <w:sz w:val="22"/>
          <w:szCs w:val="24"/>
        </w:rPr>
      </w:pPr>
    </w:p>
    <w:p w14:paraId="45185D12" w14:textId="77777777" w:rsidR="00782CE4" w:rsidRDefault="00782CE4" w:rsidP="00782CE4">
      <w:pPr>
        <w:ind w:left="2832" w:firstLine="708"/>
        <w:jc w:val="both"/>
        <w:rPr>
          <w:sz w:val="24"/>
          <w:szCs w:val="24"/>
        </w:rPr>
      </w:pPr>
      <w:r>
        <w:rPr>
          <w:sz w:val="24"/>
          <w:szCs w:val="24"/>
        </w:rPr>
        <w:t>Ci-après dénommé : L’AVOCAT</w:t>
      </w:r>
    </w:p>
    <w:p w14:paraId="52B76051" w14:textId="77777777" w:rsidR="00782CE4" w:rsidRPr="005A53C1" w:rsidRDefault="00782CE4" w:rsidP="00782CE4">
      <w:pPr>
        <w:jc w:val="both"/>
        <w:rPr>
          <w:sz w:val="12"/>
          <w:szCs w:val="24"/>
        </w:rPr>
      </w:pPr>
    </w:p>
    <w:p w14:paraId="5FF6E907" w14:textId="77777777" w:rsidR="00782CE4" w:rsidRPr="00A76E73" w:rsidRDefault="00782CE4" w:rsidP="00782CE4">
      <w:pPr>
        <w:jc w:val="both"/>
        <w:rPr>
          <w:sz w:val="18"/>
          <w:szCs w:val="24"/>
        </w:rPr>
      </w:pPr>
    </w:p>
    <w:p w14:paraId="1E569713" w14:textId="77777777" w:rsidR="00782CE4" w:rsidRDefault="00782CE4" w:rsidP="007D5E88">
      <w:pPr>
        <w:pStyle w:val="Titre3"/>
      </w:pPr>
      <w:bookmarkStart w:id="7" w:name="_Toc353382959"/>
      <w:r w:rsidRPr="007D5E88">
        <w:t>IL A ETE ARRETE ET CONVENU CE QUI SUIT</w:t>
      </w:r>
      <w:r>
        <w:t> :</w:t>
      </w:r>
      <w:bookmarkEnd w:id="7"/>
      <w:r>
        <w:t xml:space="preserve"> </w:t>
      </w:r>
    </w:p>
    <w:p w14:paraId="7AEE6C18" w14:textId="77777777" w:rsidR="00782CE4" w:rsidRPr="00352558" w:rsidRDefault="00782CE4" w:rsidP="00782CE4">
      <w:pPr>
        <w:jc w:val="both"/>
        <w:rPr>
          <w:sz w:val="16"/>
          <w:szCs w:val="16"/>
        </w:rPr>
      </w:pPr>
    </w:p>
    <w:p w14:paraId="27B5DDC4" w14:textId="77777777" w:rsidR="00A41F55" w:rsidRPr="00A76E73" w:rsidRDefault="00A41F55" w:rsidP="00A41F55">
      <w:pPr>
        <w:jc w:val="both"/>
        <w:rPr>
          <w:sz w:val="8"/>
          <w:szCs w:val="22"/>
        </w:rPr>
      </w:pPr>
    </w:p>
    <w:p w14:paraId="1D191935" w14:textId="6269218A" w:rsidR="005E07B1" w:rsidRPr="00A76E73" w:rsidRDefault="005E07B1" w:rsidP="00A41F55">
      <w:pPr>
        <w:jc w:val="both"/>
        <w:rPr>
          <w:sz w:val="12"/>
          <w:szCs w:val="22"/>
        </w:rPr>
      </w:pPr>
    </w:p>
    <w:p w14:paraId="07096439" w14:textId="77777777" w:rsidR="00A41F55" w:rsidRPr="001652E3" w:rsidRDefault="00A41F55" w:rsidP="00A41F55">
      <w:pPr>
        <w:jc w:val="both"/>
        <w:outlineLvl w:val="1"/>
        <w:rPr>
          <w:b/>
          <w:sz w:val="24"/>
          <w:szCs w:val="24"/>
          <w:u w:val="single"/>
        </w:rPr>
      </w:pPr>
      <w:bookmarkStart w:id="8" w:name="_Toc437211984"/>
      <w:bookmarkStart w:id="9" w:name="_Toc437208308"/>
      <w:r w:rsidRPr="001652E3">
        <w:rPr>
          <w:b/>
          <w:sz w:val="24"/>
          <w:szCs w:val="24"/>
          <w:u w:val="single"/>
        </w:rPr>
        <w:t>1 – PRESTATION DE L’AVOCAT</w:t>
      </w:r>
      <w:bookmarkEnd w:id="8"/>
      <w:bookmarkEnd w:id="9"/>
    </w:p>
    <w:p w14:paraId="0E56A525" w14:textId="77777777" w:rsidR="00A41F55" w:rsidRPr="001652E3" w:rsidRDefault="00A41F55" w:rsidP="00A41F55">
      <w:pPr>
        <w:jc w:val="both"/>
        <w:rPr>
          <w:sz w:val="24"/>
          <w:szCs w:val="24"/>
        </w:rPr>
      </w:pPr>
    </w:p>
    <w:p w14:paraId="2D0A2607" w14:textId="119BCF56" w:rsidR="00A41F55" w:rsidRPr="001652E3" w:rsidRDefault="00A41F55" w:rsidP="00A76E73">
      <w:pPr>
        <w:pStyle w:val="Paragraphedeliste"/>
        <w:numPr>
          <w:ilvl w:val="1"/>
          <w:numId w:val="12"/>
        </w:numPr>
        <w:spacing w:after="120"/>
        <w:jc w:val="both"/>
        <w:outlineLvl w:val="2"/>
        <w:rPr>
          <w:b/>
          <w:sz w:val="24"/>
          <w:szCs w:val="24"/>
          <w:u w:val="single"/>
        </w:rPr>
      </w:pPr>
      <w:bookmarkStart w:id="10" w:name="_Toc437211985"/>
      <w:r w:rsidRPr="001652E3">
        <w:rPr>
          <w:b/>
          <w:sz w:val="24"/>
          <w:szCs w:val="24"/>
          <w:u w:val="single"/>
        </w:rPr>
        <w:t>- PREAMBULE</w:t>
      </w:r>
      <w:bookmarkEnd w:id="10"/>
    </w:p>
    <w:p w14:paraId="055CCB3A" w14:textId="247018F6" w:rsidR="001652E3" w:rsidRPr="00E10377" w:rsidRDefault="00A76E73" w:rsidP="00A76E73">
      <w:pPr>
        <w:pStyle w:val="Paragraphedeliste"/>
        <w:spacing w:before="240"/>
        <w:ind w:left="0"/>
        <w:contextualSpacing w:val="0"/>
        <w:jc w:val="both"/>
        <w:outlineLvl w:val="3"/>
        <w:rPr>
          <w:b/>
          <w:szCs w:val="22"/>
        </w:rPr>
      </w:pPr>
      <w:r>
        <w:rPr>
          <w:b/>
          <w:szCs w:val="22"/>
        </w:rPr>
        <w:t xml:space="preserve">1.1.1 </w:t>
      </w:r>
      <w:r w:rsidRPr="001652E3">
        <w:rPr>
          <w:b/>
          <w:szCs w:val="22"/>
        </w:rPr>
        <w:t xml:space="preserve">– </w:t>
      </w:r>
      <w:r w:rsidR="001652E3" w:rsidRPr="00E10377">
        <w:rPr>
          <w:b/>
          <w:szCs w:val="22"/>
        </w:rPr>
        <w:t xml:space="preserve">COMMUNICATION PREALABLE – </w:t>
      </w:r>
    </w:p>
    <w:p w14:paraId="70E05087" w14:textId="77777777" w:rsidR="001652E3" w:rsidRPr="00A76E73" w:rsidRDefault="001652E3" w:rsidP="001652E3">
      <w:pPr>
        <w:pStyle w:val="Paragraphedeliste"/>
        <w:jc w:val="both"/>
        <w:rPr>
          <w:sz w:val="16"/>
          <w:szCs w:val="22"/>
        </w:rPr>
      </w:pPr>
    </w:p>
    <w:p w14:paraId="5E4562EF" w14:textId="55BD8FC3" w:rsidR="001652E3" w:rsidRPr="00A76E73" w:rsidRDefault="001652E3" w:rsidP="001652E3">
      <w:pPr>
        <w:jc w:val="both"/>
        <w:rPr>
          <w:sz w:val="24"/>
          <w:szCs w:val="24"/>
        </w:rPr>
      </w:pPr>
      <w:r w:rsidRPr="005A53C1">
        <w:rPr>
          <w:sz w:val="22"/>
          <w:szCs w:val="22"/>
        </w:rPr>
        <w:t xml:space="preserve">Il </w:t>
      </w:r>
      <w:r w:rsidRPr="005A53C1">
        <w:rPr>
          <w:sz w:val="24"/>
          <w:szCs w:val="24"/>
        </w:rPr>
        <w:t xml:space="preserve">est rappelé que la présente convention </w:t>
      </w:r>
      <w:r w:rsidR="00E10377" w:rsidRPr="005A53C1">
        <w:rPr>
          <w:sz w:val="24"/>
          <w:szCs w:val="24"/>
        </w:rPr>
        <w:t>a fait l’objet d’échanges entre LE CLIENT et l’AVOCAT</w:t>
      </w:r>
      <w:r w:rsidR="00130F59" w:rsidRPr="005A53C1">
        <w:rPr>
          <w:sz w:val="24"/>
          <w:szCs w:val="24"/>
        </w:rPr>
        <w:t xml:space="preserve">, </w:t>
      </w:r>
      <w:r w:rsidRPr="005A53C1">
        <w:rPr>
          <w:sz w:val="24"/>
          <w:szCs w:val="24"/>
        </w:rPr>
        <w:t xml:space="preserve">que </w:t>
      </w:r>
      <w:r w:rsidR="006A7DAC" w:rsidRPr="005A53C1">
        <w:rPr>
          <w:sz w:val="24"/>
          <w:szCs w:val="24"/>
        </w:rPr>
        <w:t>l</w:t>
      </w:r>
      <w:r w:rsidR="00130F59" w:rsidRPr="005A53C1">
        <w:rPr>
          <w:sz w:val="24"/>
          <w:szCs w:val="24"/>
        </w:rPr>
        <w:t xml:space="preserve">edit </w:t>
      </w:r>
      <w:r w:rsidRPr="005A53C1">
        <w:rPr>
          <w:sz w:val="24"/>
          <w:szCs w:val="24"/>
        </w:rPr>
        <w:t xml:space="preserve">CLIENT </w:t>
      </w:r>
      <w:r w:rsidR="00E10377" w:rsidRPr="005A53C1">
        <w:rPr>
          <w:sz w:val="24"/>
          <w:szCs w:val="24"/>
        </w:rPr>
        <w:t xml:space="preserve">est </w:t>
      </w:r>
      <w:r w:rsidRPr="005A53C1">
        <w:rPr>
          <w:sz w:val="24"/>
          <w:szCs w:val="24"/>
        </w:rPr>
        <w:t xml:space="preserve">informé des dispositions législatives et réglementaires en vigueur, </w:t>
      </w:r>
      <w:r w:rsidR="00E10377" w:rsidRPr="005A53C1">
        <w:rPr>
          <w:sz w:val="24"/>
          <w:szCs w:val="24"/>
        </w:rPr>
        <w:t>et a reçu toutes informations nécessaires pour éclairer son consentement</w:t>
      </w:r>
      <w:r w:rsidR="00130F59" w:rsidRPr="005A53C1">
        <w:rPr>
          <w:sz w:val="24"/>
          <w:szCs w:val="24"/>
        </w:rPr>
        <w:t>.</w:t>
      </w:r>
      <w:r w:rsidR="00130F59">
        <w:rPr>
          <w:sz w:val="24"/>
          <w:szCs w:val="24"/>
        </w:rPr>
        <w:t xml:space="preserve"> </w:t>
      </w:r>
    </w:p>
    <w:p w14:paraId="7961AD1C" w14:textId="77777777" w:rsidR="00A41F55" w:rsidRPr="008B50B8" w:rsidRDefault="00A41F55" w:rsidP="00A41F55">
      <w:pPr>
        <w:jc w:val="both"/>
        <w:rPr>
          <w:sz w:val="22"/>
          <w:szCs w:val="22"/>
        </w:rPr>
      </w:pPr>
    </w:p>
    <w:p w14:paraId="333B11D2" w14:textId="503DC88B" w:rsidR="00A41F55" w:rsidRPr="001652E3" w:rsidRDefault="001652E3" w:rsidP="00A76E73">
      <w:pPr>
        <w:jc w:val="both"/>
        <w:outlineLvl w:val="3"/>
        <w:rPr>
          <w:b/>
          <w:szCs w:val="22"/>
        </w:rPr>
      </w:pPr>
      <w:r w:rsidRPr="001652E3">
        <w:rPr>
          <w:b/>
          <w:szCs w:val="22"/>
        </w:rPr>
        <w:t xml:space="preserve">1.1.2 – AIDE JURIDICTIONNELLE – </w:t>
      </w:r>
    </w:p>
    <w:p w14:paraId="7C27687F" w14:textId="77777777" w:rsidR="00A41F55" w:rsidRPr="008B50B8" w:rsidRDefault="00A41F55" w:rsidP="00A41F55">
      <w:pPr>
        <w:jc w:val="both"/>
        <w:rPr>
          <w:sz w:val="22"/>
          <w:szCs w:val="22"/>
        </w:rPr>
      </w:pPr>
    </w:p>
    <w:p w14:paraId="0EE0CDB8" w14:textId="77777777" w:rsidR="00A41F55" w:rsidRPr="008B50B8" w:rsidRDefault="00A41F55" w:rsidP="00A41F55">
      <w:pPr>
        <w:jc w:val="both"/>
        <w:rPr>
          <w:sz w:val="22"/>
          <w:szCs w:val="22"/>
        </w:rPr>
      </w:pPr>
      <w:r w:rsidRPr="008B50B8">
        <w:rPr>
          <w:sz w:val="22"/>
          <w:szCs w:val="22"/>
        </w:rPr>
        <w:t>L’AVOCAT a informé LE CLIENT du mécanisme de l’aide juridictionnelle qui permet la prise en charge des honoraires de l’avocat par l’Etat, totalement ou partiellement et suivant un barème préétabli, lorsqu’il accepte d’intervenir au bénéfice d’un client dont les ressources sont inférieures à un plafond fixé par l’administration.</w:t>
      </w:r>
    </w:p>
    <w:p w14:paraId="6140CFCD" w14:textId="77777777" w:rsidR="00A41F55" w:rsidRPr="00A76E73" w:rsidRDefault="00A41F55" w:rsidP="00A41F55">
      <w:pPr>
        <w:jc w:val="both"/>
        <w:rPr>
          <w:sz w:val="16"/>
          <w:szCs w:val="22"/>
        </w:rPr>
      </w:pPr>
    </w:p>
    <w:p w14:paraId="0E70E203" w14:textId="77777777" w:rsidR="00A41F55" w:rsidRPr="00570B35" w:rsidRDefault="00A41F55" w:rsidP="00A41F55">
      <w:pPr>
        <w:jc w:val="both"/>
        <w:rPr>
          <w:i/>
          <w:color w:val="0070C0"/>
          <w:sz w:val="24"/>
          <w:szCs w:val="24"/>
        </w:rPr>
      </w:pPr>
      <w:r w:rsidRPr="008B50B8">
        <w:rPr>
          <w:sz w:val="22"/>
          <w:szCs w:val="22"/>
        </w:rPr>
        <w:t>LE CLIENT déclare que ses ressources et/ou son patrimoine ne le rend pas éligible au mécanisme de l’aide juridictionnelle.</w:t>
      </w:r>
      <w:r w:rsidR="009E5580" w:rsidRPr="00570B35">
        <w:rPr>
          <w:color w:val="00B050"/>
          <w:sz w:val="22"/>
          <w:szCs w:val="22"/>
        </w:rPr>
        <w:t xml:space="preserve"> </w:t>
      </w:r>
      <w:r w:rsidR="009E5580" w:rsidRPr="00570B35">
        <w:rPr>
          <w:color w:val="00B050"/>
          <w:sz w:val="24"/>
          <w:szCs w:val="24"/>
        </w:rPr>
        <w:t>(</w:t>
      </w:r>
      <w:r w:rsidR="009E5580" w:rsidRPr="00570B35">
        <w:rPr>
          <w:i/>
          <w:color w:val="0070C0"/>
          <w:sz w:val="24"/>
          <w:szCs w:val="24"/>
        </w:rPr>
        <w:t>OU : qu’il entend expressément renoncer par la présente à solliciter le bénéfice de l’aide juridictionnelle).</w:t>
      </w:r>
    </w:p>
    <w:p w14:paraId="1B9B4E35" w14:textId="77777777" w:rsidR="00A41F55" w:rsidRPr="001652E3" w:rsidRDefault="00A41F55" w:rsidP="00A41F55">
      <w:pPr>
        <w:jc w:val="both"/>
        <w:rPr>
          <w:b/>
          <w:szCs w:val="22"/>
        </w:rPr>
      </w:pPr>
    </w:p>
    <w:p w14:paraId="3013F4D0" w14:textId="40E330BA" w:rsidR="00A41F55" w:rsidRPr="001652E3" w:rsidRDefault="00A41F55" w:rsidP="00A76E73">
      <w:pPr>
        <w:jc w:val="both"/>
        <w:outlineLvl w:val="3"/>
        <w:rPr>
          <w:b/>
          <w:szCs w:val="22"/>
        </w:rPr>
      </w:pPr>
      <w:r w:rsidRPr="001652E3">
        <w:rPr>
          <w:b/>
          <w:szCs w:val="22"/>
        </w:rPr>
        <w:t>1.1.</w:t>
      </w:r>
      <w:r w:rsidR="001652E3" w:rsidRPr="001652E3">
        <w:rPr>
          <w:b/>
          <w:szCs w:val="22"/>
        </w:rPr>
        <w:t>3</w:t>
      </w:r>
      <w:r w:rsidRPr="001652E3">
        <w:rPr>
          <w:b/>
          <w:szCs w:val="22"/>
        </w:rPr>
        <w:t xml:space="preserve"> </w:t>
      </w:r>
      <w:r w:rsidR="001652E3" w:rsidRPr="001652E3">
        <w:rPr>
          <w:b/>
          <w:szCs w:val="22"/>
        </w:rPr>
        <w:t xml:space="preserve">– ASSURANCE PROTECTION JURIDIQUE – </w:t>
      </w:r>
    </w:p>
    <w:p w14:paraId="08A393D3" w14:textId="77777777" w:rsidR="00A41F55" w:rsidRPr="008B50B8" w:rsidRDefault="00A41F55" w:rsidP="00A41F55">
      <w:pPr>
        <w:jc w:val="both"/>
        <w:rPr>
          <w:sz w:val="22"/>
          <w:szCs w:val="22"/>
        </w:rPr>
      </w:pPr>
    </w:p>
    <w:p w14:paraId="4A07793C" w14:textId="2209F02B" w:rsidR="00A41F55" w:rsidRPr="008B50B8" w:rsidRDefault="00A41F55" w:rsidP="00A41F55">
      <w:pPr>
        <w:jc w:val="both"/>
        <w:rPr>
          <w:sz w:val="22"/>
          <w:szCs w:val="22"/>
        </w:rPr>
      </w:pPr>
      <w:r w:rsidRPr="008B50B8">
        <w:rPr>
          <w:sz w:val="22"/>
          <w:szCs w:val="22"/>
        </w:rPr>
        <w:t xml:space="preserve">LE CLIENT déclare avoir été informé de la possibilité que son contrat d’assurance personnelle </w:t>
      </w:r>
      <w:r w:rsidR="00621438" w:rsidRPr="008B50B8">
        <w:rPr>
          <w:sz w:val="22"/>
          <w:szCs w:val="22"/>
        </w:rPr>
        <w:t>inclut</w:t>
      </w:r>
      <w:r w:rsidRPr="008B50B8">
        <w:rPr>
          <w:sz w:val="22"/>
          <w:szCs w:val="22"/>
        </w:rPr>
        <w:t xml:space="preserve"> une assurance de protection juridique permettant la prise en charge partielle des honoraires de L’AVOCAT suivant le barème établi par la compagnie d’assurances.</w:t>
      </w:r>
    </w:p>
    <w:p w14:paraId="4FF83897" w14:textId="77777777" w:rsidR="00A76E73" w:rsidRPr="00A76E73" w:rsidRDefault="00A76E73" w:rsidP="00A76E73">
      <w:pPr>
        <w:jc w:val="both"/>
        <w:rPr>
          <w:sz w:val="16"/>
          <w:szCs w:val="22"/>
        </w:rPr>
      </w:pPr>
    </w:p>
    <w:p w14:paraId="1BC2C838" w14:textId="77777777" w:rsidR="00A41F55" w:rsidRPr="008B50B8" w:rsidRDefault="00A41F55" w:rsidP="00A41F55">
      <w:pPr>
        <w:jc w:val="both"/>
        <w:rPr>
          <w:sz w:val="22"/>
          <w:szCs w:val="22"/>
        </w:rPr>
      </w:pPr>
      <w:r w:rsidRPr="008B50B8">
        <w:rPr>
          <w:sz w:val="22"/>
          <w:szCs w:val="22"/>
        </w:rPr>
        <w:t>LE CLIENT déclare faire son affaire de la mise en œuvre éventuelle de son assurance de protection juridique et du remboursement par sa compagnie d’assurances de la partie des honoraires de L’AVOCAT correspondant au barème de la compagnie.</w:t>
      </w:r>
    </w:p>
    <w:p w14:paraId="1A87C285" w14:textId="77777777" w:rsidR="00A41F55" w:rsidRPr="00A76E73" w:rsidRDefault="00A41F55" w:rsidP="00A41F55">
      <w:pPr>
        <w:jc w:val="both"/>
        <w:rPr>
          <w:sz w:val="16"/>
          <w:szCs w:val="22"/>
        </w:rPr>
      </w:pPr>
    </w:p>
    <w:p w14:paraId="653E284E" w14:textId="77777777" w:rsidR="00A41F55" w:rsidRPr="008B50B8" w:rsidRDefault="00A41F55" w:rsidP="00A41F55">
      <w:pPr>
        <w:jc w:val="both"/>
        <w:rPr>
          <w:sz w:val="22"/>
          <w:szCs w:val="22"/>
        </w:rPr>
      </w:pPr>
      <w:r w:rsidRPr="008B50B8">
        <w:rPr>
          <w:sz w:val="22"/>
          <w:szCs w:val="22"/>
        </w:rPr>
        <w:t>LE CLIENT reconnaît qu’en aucune manière le barème établi par la compagnie d’assurances ne pourra se substituer au montant des honoraires fixé par la présente convention et du fait que la mise en œuvre de cette garantie dans le cadre de ses relations avec sa compagnie d’assurances ne peut en aucune manière limiter sa liberté de choisir son avocat.</w:t>
      </w:r>
    </w:p>
    <w:p w14:paraId="1A21EEAB" w14:textId="77777777" w:rsidR="001652E3" w:rsidRPr="00A76E73" w:rsidRDefault="001652E3" w:rsidP="00A41F55">
      <w:pPr>
        <w:jc w:val="both"/>
        <w:rPr>
          <w:sz w:val="16"/>
          <w:szCs w:val="22"/>
        </w:rPr>
      </w:pPr>
    </w:p>
    <w:p w14:paraId="51815200" w14:textId="2D2BE5B5" w:rsidR="00A41F55" w:rsidRPr="008B50B8" w:rsidRDefault="00A41F55" w:rsidP="00AD1BE1">
      <w:pPr>
        <w:jc w:val="both"/>
        <w:outlineLvl w:val="2"/>
        <w:rPr>
          <w:b/>
          <w:sz w:val="22"/>
          <w:szCs w:val="22"/>
          <w:u w:val="single"/>
        </w:rPr>
      </w:pPr>
      <w:bookmarkStart w:id="11" w:name="_Toc437211986"/>
      <w:r w:rsidRPr="008B50B8">
        <w:rPr>
          <w:b/>
          <w:sz w:val="22"/>
          <w:szCs w:val="22"/>
          <w:u w:val="single"/>
        </w:rPr>
        <w:t xml:space="preserve">1.2 – MISSION </w:t>
      </w:r>
      <w:r w:rsidR="00343102">
        <w:rPr>
          <w:b/>
          <w:sz w:val="22"/>
          <w:szCs w:val="22"/>
          <w:u w:val="single"/>
        </w:rPr>
        <w:t>ET</w:t>
      </w:r>
      <w:r w:rsidR="00007640">
        <w:rPr>
          <w:b/>
          <w:sz w:val="22"/>
          <w:szCs w:val="22"/>
          <w:u w:val="single"/>
        </w:rPr>
        <w:t xml:space="preserve"> DILIGENCES </w:t>
      </w:r>
      <w:r w:rsidRPr="008B50B8">
        <w:rPr>
          <w:b/>
          <w:sz w:val="22"/>
          <w:szCs w:val="22"/>
          <w:u w:val="single"/>
        </w:rPr>
        <w:t>DE L’AVOCAT :</w:t>
      </w:r>
      <w:bookmarkEnd w:id="11"/>
      <w:r w:rsidRPr="008B50B8">
        <w:rPr>
          <w:b/>
          <w:sz w:val="22"/>
          <w:szCs w:val="22"/>
          <w:u w:val="single"/>
        </w:rPr>
        <w:t xml:space="preserve"> </w:t>
      </w:r>
    </w:p>
    <w:p w14:paraId="6933B06D" w14:textId="77777777" w:rsidR="00AD1BE1" w:rsidRPr="001652E3" w:rsidRDefault="00AD1BE1" w:rsidP="006B5700"/>
    <w:p w14:paraId="40C4A1C3" w14:textId="3D8034E2" w:rsidR="00007640" w:rsidRPr="001652E3" w:rsidRDefault="001652E3" w:rsidP="00A76E73">
      <w:pPr>
        <w:jc w:val="both"/>
        <w:outlineLvl w:val="3"/>
        <w:rPr>
          <w:b/>
          <w:szCs w:val="24"/>
        </w:rPr>
      </w:pPr>
      <w:r w:rsidRPr="001652E3">
        <w:rPr>
          <w:b/>
          <w:szCs w:val="24"/>
        </w:rPr>
        <w:t xml:space="preserve">1.2.1 MISSION </w:t>
      </w:r>
    </w:p>
    <w:p w14:paraId="5EBC3C77" w14:textId="77777777" w:rsidR="00007640" w:rsidRDefault="00007640" w:rsidP="00A4082F">
      <w:pPr>
        <w:jc w:val="both"/>
        <w:rPr>
          <w:sz w:val="24"/>
          <w:szCs w:val="24"/>
        </w:rPr>
      </w:pPr>
    </w:p>
    <w:p w14:paraId="1F1CBD18" w14:textId="02D4AD1D" w:rsidR="00800AA9" w:rsidRDefault="00A41F55" w:rsidP="00A4082F">
      <w:pPr>
        <w:jc w:val="both"/>
        <w:rPr>
          <w:sz w:val="24"/>
          <w:szCs w:val="24"/>
        </w:rPr>
      </w:pPr>
      <w:r w:rsidRPr="00E51680">
        <w:rPr>
          <w:sz w:val="24"/>
          <w:szCs w:val="24"/>
        </w:rPr>
        <w:t xml:space="preserve">L’AVOCAT est chargé de conseiller </w:t>
      </w:r>
      <w:r w:rsidR="00621438">
        <w:rPr>
          <w:sz w:val="24"/>
          <w:szCs w:val="24"/>
        </w:rPr>
        <w:t xml:space="preserve">le </w:t>
      </w:r>
      <w:r w:rsidRPr="00E51680">
        <w:rPr>
          <w:sz w:val="24"/>
          <w:szCs w:val="24"/>
        </w:rPr>
        <w:t xml:space="preserve">CLIENT, </w:t>
      </w:r>
    </w:p>
    <w:p w14:paraId="08189A86" w14:textId="77777777" w:rsidR="00800AA9" w:rsidRPr="00A76E73" w:rsidRDefault="00800AA9" w:rsidP="00A4082F">
      <w:pPr>
        <w:jc w:val="both"/>
        <w:rPr>
          <w:sz w:val="18"/>
          <w:szCs w:val="24"/>
        </w:rPr>
      </w:pPr>
    </w:p>
    <w:p w14:paraId="5DF46950" w14:textId="4EF2E132" w:rsidR="00404C73" w:rsidRPr="00A76E73" w:rsidRDefault="00A41F55" w:rsidP="00A76E73">
      <w:pPr>
        <w:pStyle w:val="Paragraphedeliste"/>
        <w:numPr>
          <w:ilvl w:val="0"/>
          <w:numId w:val="15"/>
        </w:numPr>
        <w:jc w:val="both"/>
        <w:rPr>
          <w:sz w:val="24"/>
          <w:szCs w:val="24"/>
        </w:rPr>
      </w:pPr>
      <w:r w:rsidRPr="00A76E73">
        <w:rPr>
          <w:sz w:val="24"/>
          <w:szCs w:val="24"/>
        </w:rPr>
        <w:t>dans le cadre</w:t>
      </w:r>
      <w:r w:rsidR="00621438" w:rsidRPr="00A76E73">
        <w:rPr>
          <w:sz w:val="24"/>
          <w:szCs w:val="24"/>
        </w:rPr>
        <w:t xml:space="preserve"> </w:t>
      </w:r>
      <w:r w:rsidRPr="00A76E73">
        <w:rPr>
          <w:sz w:val="24"/>
          <w:szCs w:val="24"/>
        </w:rPr>
        <w:t>d’un</w:t>
      </w:r>
      <w:r w:rsidR="00AD1BE1" w:rsidRPr="00A76E73">
        <w:rPr>
          <w:sz w:val="24"/>
          <w:szCs w:val="24"/>
        </w:rPr>
        <w:t xml:space="preserve"> divorce par consentement mutuel</w:t>
      </w:r>
      <w:r w:rsidR="00404C73" w:rsidRPr="00A4082F">
        <w:t xml:space="preserve"> </w:t>
      </w:r>
      <w:r w:rsidR="00404C73" w:rsidRPr="00A76E73">
        <w:rPr>
          <w:sz w:val="24"/>
          <w:szCs w:val="24"/>
        </w:rPr>
        <w:t xml:space="preserve">par acte sous </w:t>
      </w:r>
      <w:r w:rsidR="009B3B26">
        <w:rPr>
          <w:sz w:val="24"/>
          <w:szCs w:val="24"/>
        </w:rPr>
        <w:t xml:space="preserve">signature privée </w:t>
      </w:r>
      <w:r w:rsidR="00404C73" w:rsidRPr="00A76E73">
        <w:rPr>
          <w:sz w:val="24"/>
          <w:szCs w:val="24"/>
        </w:rPr>
        <w:t>contresigné par avocats,</w:t>
      </w:r>
      <w:r w:rsidR="00A4082F" w:rsidRPr="00A76E73">
        <w:rPr>
          <w:sz w:val="24"/>
          <w:szCs w:val="24"/>
        </w:rPr>
        <w:t xml:space="preserve"> prévu par les articles 229-1 et suivants du Code </w:t>
      </w:r>
      <w:r w:rsidR="007D0E8E" w:rsidRPr="00A76E73">
        <w:rPr>
          <w:sz w:val="24"/>
          <w:szCs w:val="24"/>
        </w:rPr>
        <w:t>civil.</w:t>
      </w:r>
      <w:r w:rsidR="00A4082F" w:rsidRPr="00A76E73">
        <w:rPr>
          <w:sz w:val="24"/>
          <w:szCs w:val="24"/>
        </w:rPr>
        <w:t xml:space="preserve"> </w:t>
      </w:r>
    </w:p>
    <w:p w14:paraId="6819CBE6" w14:textId="0D4964CF" w:rsidR="0043133A" w:rsidRPr="00A76E73" w:rsidRDefault="00A76E73" w:rsidP="00A76E73">
      <w:pPr>
        <w:pStyle w:val="Paragraphedeliste"/>
        <w:numPr>
          <w:ilvl w:val="0"/>
          <w:numId w:val="15"/>
        </w:numPr>
        <w:jc w:val="both"/>
        <w:rPr>
          <w:sz w:val="24"/>
          <w:szCs w:val="24"/>
        </w:rPr>
      </w:pPr>
      <w:r>
        <w:rPr>
          <w:sz w:val="24"/>
          <w:szCs w:val="24"/>
        </w:rPr>
        <w:t>s</w:t>
      </w:r>
      <w:r w:rsidR="00F9121E" w:rsidRPr="00A76E73">
        <w:rPr>
          <w:sz w:val="24"/>
          <w:szCs w:val="24"/>
        </w:rPr>
        <w:t xml:space="preserve">i un enfant devait souhaiter être </w:t>
      </w:r>
      <w:r w:rsidR="0043133A" w:rsidRPr="00A76E73">
        <w:rPr>
          <w:sz w:val="24"/>
          <w:szCs w:val="24"/>
        </w:rPr>
        <w:t xml:space="preserve">auditionné </w:t>
      </w:r>
      <w:r w:rsidR="00F9121E" w:rsidRPr="00A76E73">
        <w:rPr>
          <w:sz w:val="24"/>
          <w:szCs w:val="24"/>
        </w:rPr>
        <w:t xml:space="preserve">par le Juge aux affaires </w:t>
      </w:r>
      <w:r w:rsidR="0043133A" w:rsidRPr="00A76E73">
        <w:rPr>
          <w:sz w:val="24"/>
          <w:szCs w:val="24"/>
        </w:rPr>
        <w:t>familiales, le</w:t>
      </w:r>
      <w:r w:rsidR="00F9121E" w:rsidRPr="00A76E73">
        <w:rPr>
          <w:sz w:val="24"/>
          <w:szCs w:val="24"/>
        </w:rPr>
        <w:t xml:space="preserve"> divorce sera</w:t>
      </w:r>
      <w:r w:rsidR="007D0E8E" w:rsidRPr="00A76E73">
        <w:rPr>
          <w:sz w:val="24"/>
          <w:szCs w:val="24"/>
        </w:rPr>
        <w:t>it</w:t>
      </w:r>
      <w:r w:rsidR="00F9121E" w:rsidRPr="00A76E73">
        <w:rPr>
          <w:sz w:val="24"/>
          <w:szCs w:val="24"/>
        </w:rPr>
        <w:t xml:space="preserve"> alors prononcé par ce </w:t>
      </w:r>
      <w:r w:rsidR="007D0E8E" w:rsidRPr="00A76E73">
        <w:rPr>
          <w:sz w:val="24"/>
          <w:szCs w:val="24"/>
        </w:rPr>
        <w:t>dernier, ainsi que le prévoient les</w:t>
      </w:r>
      <w:r w:rsidR="00F9121E" w:rsidRPr="00A76E73">
        <w:rPr>
          <w:sz w:val="24"/>
          <w:szCs w:val="24"/>
        </w:rPr>
        <w:t xml:space="preserve"> articles</w:t>
      </w:r>
      <w:r w:rsidR="007D0E8E" w:rsidRPr="00A76E73">
        <w:rPr>
          <w:sz w:val="24"/>
          <w:szCs w:val="24"/>
        </w:rPr>
        <w:t xml:space="preserve"> </w:t>
      </w:r>
      <w:r w:rsidR="0043133A" w:rsidRPr="00A76E73">
        <w:rPr>
          <w:sz w:val="24"/>
          <w:szCs w:val="24"/>
        </w:rPr>
        <w:t>230 et 232 du code civil</w:t>
      </w:r>
      <w:r w:rsidR="007D0E8E" w:rsidRPr="00A76E73">
        <w:rPr>
          <w:sz w:val="24"/>
          <w:szCs w:val="24"/>
        </w:rPr>
        <w:t>.</w:t>
      </w:r>
      <w:r w:rsidR="00F9121E" w:rsidRPr="00A76E73">
        <w:rPr>
          <w:sz w:val="24"/>
          <w:szCs w:val="24"/>
        </w:rPr>
        <w:t xml:space="preserve"> </w:t>
      </w:r>
    </w:p>
    <w:p w14:paraId="621C6C5E" w14:textId="1DD36090" w:rsidR="00800AA9" w:rsidRPr="00A76E73" w:rsidRDefault="00800AA9" w:rsidP="0043133A">
      <w:pPr>
        <w:jc w:val="both"/>
        <w:rPr>
          <w:sz w:val="18"/>
          <w:szCs w:val="24"/>
        </w:rPr>
      </w:pPr>
    </w:p>
    <w:p w14:paraId="229A2265" w14:textId="08B08B34" w:rsidR="00A41F55" w:rsidRPr="00E51680" w:rsidRDefault="00621438" w:rsidP="00A41F55">
      <w:pPr>
        <w:jc w:val="both"/>
        <w:rPr>
          <w:sz w:val="24"/>
          <w:szCs w:val="24"/>
        </w:rPr>
      </w:pPr>
      <w:r>
        <w:rPr>
          <w:sz w:val="24"/>
          <w:szCs w:val="24"/>
        </w:rPr>
        <w:t>L</w:t>
      </w:r>
      <w:r w:rsidR="00A41F55" w:rsidRPr="00E51680">
        <w:rPr>
          <w:sz w:val="24"/>
          <w:szCs w:val="24"/>
        </w:rPr>
        <w:t xml:space="preserve">a mission </w:t>
      </w:r>
      <w:r w:rsidR="007D0E8E">
        <w:rPr>
          <w:sz w:val="24"/>
          <w:szCs w:val="24"/>
        </w:rPr>
        <w:t xml:space="preserve">confiée à L’AVOCAT </w:t>
      </w:r>
      <w:r>
        <w:rPr>
          <w:sz w:val="24"/>
          <w:szCs w:val="24"/>
        </w:rPr>
        <w:t xml:space="preserve">comprend notamment la négociation de la convention de divorce, la rédaction de l’acte et la réalisation des formalités subséquentes. </w:t>
      </w:r>
    </w:p>
    <w:p w14:paraId="6DDE4794" w14:textId="77777777" w:rsidR="00AD1BE1" w:rsidRDefault="00AD1BE1" w:rsidP="00A41F55">
      <w:pPr>
        <w:jc w:val="both"/>
        <w:rPr>
          <w:sz w:val="22"/>
          <w:szCs w:val="22"/>
        </w:rPr>
      </w:pPr>
    </w:p>
    <w:p w14:paraId="7009F873" w14:textId="3E784036" w:rsidR="00007640" w:rsidRPr="001652E3" w:rsidRDefault="001652E3" w:rsidP="00A76E73">
      <w:pPr>
        <w:jc w:val="both"/>
        <w:outlineLvl w:val="3"/>
        <w:rPr>
          <w:b/>
          <w:szCs w:val="24"/>
        </w:rPr>
      </w:pPr>
      <w:r w:rsidRPr="001652E3">
        <w:rPr>
          <w:b/>
          <w:szCs w:val="24"/>
        </w:rPr>
        <w:t xml:space="preserve">1.2.2 DILIGENCES </w:t>
      </w:r>
    </w:p>
    <w:p w14:paraId="4AD098E7" w14:textId="77777777" w:rsidR="00007640" w:rsidRPr="00A76E73" w:rsidRDefault="00007640" w:rsidP="00A41F55">
      <w:pPr>
        <w:jc w:val="both"/>
        <w:rPr>
          <w:sz w:val="18"/>
          <w:szCs w:val="22"/>
        </w:rPr>
      </w:pPr>
    </w:p>
    <w:p w14:paraId="390C7604" w14:textId="57DE8CBD" w:rsidR="00007640" w:rsidRDefault="00007640" w:rsidP="00A41F55">
      <w:pPr>
        <w:jc w:val="both"/>
        <w:rPr>
          <w:sz w:val="24"/>
          <w:szCs w:val="24"/>
        </w:rPr>
      </w:pPr>
      <w:r>
        <w:rPr>
          <w:sz w:val="24"/>
          <w:szCs w:val="24"/>
        </w:rPr>
        <w:t>L</w:t>
      </w:r>
      <w:r w:rsidRPr="008B50B8">
        <w:rPr>
          <w:sz w:val="24"/>
          <w:szCs w:val="24"/>
        </w:rPr>
        <w:t>e</w:t>
      </w:r>
      <w:r>
        <w:rPr>
          <w:sz w:val="24"/>
          <w:szCs w:val="24"/>
        </w:rPr>
        <w:t xml:space="preserve">s diligences à accomplir </w:t>
      </w:r>
      <w:r w:rsidR="00800AA9" w:rsidRPr="00E51680">
        <w:rPr>
          <w:sz w:val="24"/>
          <w:szCs w:val="24"/>
        </w:rPr>
        <w:t>dans le cadre</w:t>
      </w:r>
      <w:r w:rsidR="00800AA9">
        <w:rPr>
          <w:sz w:val="24"/>
          <w:szCs w:val="24"/>
        </w:rPr>
        <w:t xml:space="preserve"> de la mission d’u</w:t>
      </w:r>
      <w:r w:rsidR="00800AA9" w:rsidRPr="00A4082F">
        <w:rPr>
          <w:sz w:val="24"/>
          <w:szCs w:val="24"/>
        </w:rPr>
        <w:t>n divorce par consentement mutuel</w:t>
      </w:r>
      <w:r w:rsidR="00800AA9" w:rsidRPr="00A4082F">
        <w:t xml:space="preserve"> </w:t>
      </w:r>
      <w:r w:rsidR="00800AA9" w:rsidRPr="00570B35">
        <w:rPr>
          <w:sz w:val="24"/>
          <w:szCs w:val="24"/>
        </w:rPr>
        <w:t>par acte sous signature privée contresigné par avocats, prévu par les articles 229-1 et suivants du Code civi</w:t>
      </w:r>
      <w:r w:rsidR="00800AA9">
        <w:rPr>
          <w:sz w:val="24"/>
          <w:szCs w:val="24"/>
        </w:rPr>
        <w:t xml:space="preserve">l </w:t>
      </w:r>
      <w:r w:rsidRPr="008B50B8">
        <w:rPr>
          <w:sz w:val="24"/>
          <w:szCs w:val="24"/>
        </w:rPr>
        <w:t>sont</w:t>
      </w:r>
      <w:r w:rsidR="00150368">
        <w:rPr>
          <w:sz w:val="24"/>
          <w:szCs w:val="24"/>
        </w:rPr>
        <w:t xml:space="preserve"> notamment</w:t>
      </w:r>
      <w:r w:rsidRPr="008B50B8">
        <w:rPr>
          <w:sz w:val="24"/>
          <w:szCs w:val="24"/>
        </w:rPr>
        <w:t xml:space="preserve"> les </w:t>
      </w:r>
      <w:r w:rsidR="00800AA9" w:rsidRPr="008B50B8">
        <w:rPr>
          <w:sz w:val="24"/>
          <w:szCs w:val="24"/>
        </w:rPr>
        <w:t>suivantes</w:t>
      </w:r>
      <w:r w:rsidR="00800AA9">
        <w:rPr>
          <w:sz w:val="24"/>
          <w:szCs w:val="24"/>
        </w:rPr>
        <w:t xml:space="preserve"> :</w:t>
      </w:r>
      <w:r>
        <w:rPr>
          <w:sz w:val="24"/>
          <w:szCs w:val="24"/>
        </w:rPr>
        <w:t xml:space="preserve"> </w:t>
      </w:r>
    </w:p>
    <w:p w14:paraId="026A3074" w14:textId="5E1C3E95" w:rsidR="00007640" w:rsidRPr="00A76E73" w:rsidRDefault="00007640" w:rsidP="00A41F55">
      <w:pPr>
        <w:jc w:val="both"/>
        <w:rPr>
          <w:sz w:val="16"/>
          <w:szCs w:val="22"/>
        </w:rPr>
      </w:pPr>
    </w:p>
    <w:p w14:paraId="7C99CC04" w14:textId="4DEE1C35" w:rsidR="00150368" w:rsidRPr="007D0E8E" w:rsidRDefault="007D0E8E" w:rsidP="007D0E8E">
      <w:pPr>
        <w:pStyle w:val="Paragraphedeliste"/>
        <w:numPr>
          <w:ilvl w:val="0"/>
          <w:numId w:val="11"/>
        </w:numPr>
        <w:jc w:val="both"/>
        <w:rPr>
          <w:sz w:val="22"/>
          <w:szCs w:val="22"/>
        </w:rPr>
      </w:pPr>
      <w:r w:rsidRPr="007D0E8E">
        <w:rPr>
          <w:sz w:val="22"/>
          <w:szCs w:val="22"/>
        </w:rPr>
        <w:t>R</w:t>
      </w:r>
      <w:r w:rsidR="00150368" w:rsidRPr="007D0E8E">
        <w:rPr>
          <w:sz w:val="22"/>
          <w:szCs w:val="22"/>
        </w:rPr>
        <w:t xml:space="preserve">endez-vous avec le </w:t>
      </w:r>
      <w:r w:rsidR="0049414F">
        <w:rPr>
          <w:sz w:val="22"/>
          <w:szCs w:val="22"/>
        </w:rPr>
        <w:t>CLIENT,</w:t>
      </w:r>
    </w:p>
    <w:p w14:paraId="3A164D74" w14:textId="6B5F11D1" w:rsidR="006E32DF" w:rsidRDefault="006E32DF" w:rsidP="007D0E8E">
      <w:pPr>
        <w:pStyle w:val="Paragraphedeliste"/>
        <w:numPr>
          <w:ilvl w:val="0"/>
          <w:numId w:val="11"/>
        </w:numPr>
        <w:jc w:val="both"/>
        <w:rPr>
          <w:sz w:val="22"/>
          <w:szCs w:val="22"/>
        </w:rPr>
      </w:pPr>
      <w:r>
        <w:rPr>
          <w:sz w:val="22"/>
          <w:szCs w:val="22"/>
        </w:rPr>
        <w:t>Vérification de l’identité du CLIENT</w:t>
      </w:r>
      <w:r w:rsidR="00AF3A5E">
        <w:rPr>
          <w:sz w:val="22"/>
          <w:szCs w:val="22"/>
        </w:rPr>
        <w:t xml:space="preserve"> et de l’absence de</w:t>
      </w:r>
      <w:r w:rsidR="00EB0170">
        <w:rPr>
          <w:sz w:val="22"/>
          <w:szCs w:val="22"/>
        </w:rPr>
        <w:t xml:space="preserve"> tout</w:t>
      </w:r>
      <w:r w:rsidR="00AF3A5E">
        <w:rPr>
          <w:sz w:val="22"/>
          <w:szCs w:val="22"/>
        </w:rPr>
        <w:t xml:space="preserve"> régime</w:t>
      </w:r>
      <w:r>
        <w:rPr>
          <w:sz w:val="22"/>
          <w:szCs w:val="22"/>
        </w:rPr>
        <w:t xml:space="preserve"> de protection</w:t>
      </w:r>
      <w:r w:rsidR="00EB0170">
        <w:rPr>
          <w:sz w:val="22"/>
          <w:szCs w:val="22"/>
        </w:rPr>
        <w:t>,</w:t>
      </w:r>
    </w:p>
    <w:p w14:paraId="24E455CA" w14:textId="23E230BD" w:rsidR="006E32DF" w:rsidRPr="007D0E8E" w:rsidRDefault="006E32DF" w:rsidP="007D0E8E">
      <w:pPr>
        <w:pStyle w:val="Paragraphedeliste"/>
        <w:numPr>
          <w:ilvl w:val="0"/>
          <w:numId w:val="11"/>
        </w:numPr>
        <w:jc w:val="both"/>
        <w:rPr>
          <w:sz w:val="22"/>
          <w:szCs w:val="22"/>
        </w:rPr>
      </w:pPr>
      <w:r>
        <w:rPr>
          <w:sz w:val="22"/>
          <w:szCs w:val="22"/>
        </w:rPr>
        <w:t>Information du CLIENT sur</w:t>
      </w:r>
      <w:r w:rsidR="00AF3A5E">
        <w:rPr>
          <w:sz w:val="22"/>
          <w:szCs w:val="22"/>
        </w:rPr>
        <w:t xml:space="preserve"> les textes et la jurisprudence en matière de divorce et sur les droits et obligations qui s’y attachent</w:t>
      </w:r>
      <w:r w:rsidR="00684FE3">
        <w:rPr>
          <w:sz w:val="22"/>
          <w:szCs w:val="22"/>
        </w:rPr>
        <w:t>,</w:t>
      </w:r>
      <w:r w:rsidR="00AF3A5E">
        <w:rPr>
          <w:sz w:val="22"/>
          <w:szCs w:val="22"/>
        </w:rPr>
        <w:t xml:space="preserve"> tant pour lui que pour son conjoint, ainsi </w:t>
      </w:r>
      <w:r w:rsidR="00E10377">
        <w:rPr>
          <w:sz w:val="22"/>
          <w:szCs w:val="22"/>
        </w:rPr>
        <w:t>qu’à</w:t>
      </w:r>
      <w:r w:rsidR="00AF3A5E">
        <w:rPr>
          <w:sz w:val="22"/>
          <w:szCs w:val="22"/>
        </w:rPr>
        <w:t xml:space="preserve"> l’égard de leurs enfants,</w:t>
      </w:r>
    </w:p>
    <w:p w14:paraId="219FDD1D" w14:textId="4A754AEE" w:rsidR="00800AA9" w:rsidRPr="007D0E8E" w:rsidRDefault="007D0E8E" w:rsidP="007D0E8E">
      <w:pPr>
        <w:pStyle w:val="Paragraphedeliste"/>
        <w:numPr>
          <w:ilvl w:val="0"/>
          <w:numId w:val="11"/>
        </w:numPr>
        <w:jc w:val="both"/>
        <w:rPr>
          <w:sz w:val="22"/>
          <w:szCs w:val="22"/>
        </w:rPr>
      </w:pPr>
      <w:r w:rsidRPr="007D0E8E">
        <w:rPr>
          <w:sz w:val="22"/>
          <w:szCs w:val="22"/>
        </w:rPr>
        <w:t>E</w:t>
      </w:r>
      <w:r w:rsidR="00007640" w:rsidRPr="007D0E8E">
        <w:rPr>
          <w:sz w:val="22"/>
          <w:szCs w:val="22"/>
        </w:rPr>
        <w:t xml:space="preserve">tude et communication des pièces du CLIENT et étude des pièces communiquées par l’avocat du conjoint du CLIENT, </w:t>
      </w:r>
    </w:p>
    <w:p w14:paraId="0B31D4AD" w14:textId="2FADD097" w:rsidR="00007640" w:rsidRPr="00130F59" w:rsidRDefault="007D0E8E" w:rsidP="007D0E8E">
      <w:pPr>
        <w:pStyle w:val="Paragraphedeliste"/>
        <w:numPr>
          <w:ilvl w:val="0"/>
          <w:numId w:val="11"/>
        </w:numPr>
        <w:jc w:val="both"/>
        <w:rPr>
          <w:sz w:val="22"/>
          <w:szCs w:val="22"/>
        </w:rPr>
      </w:pPr>
      <w:r w:rsidRPr="00130F59">
        <w:rPr>
          <w:sz w:val="22"/>
          <w:szCs w:val="22"/>
        </w:rPr>
        <w:t>N</w:t>
      </w:r>
      <w:r w:rsidR="00800AA9" w:rsidRPr="00130F59">
        <w:rPr>
          <w:sz w:val="22"/>
          <w:szCs w:val="22"/>
        </w:rPr>
        <w:t xml:space="preserve">égociation et rédaction des termes de la convention de divorce </w:t>
      </w:r>
      <w:r w:rsidR="00007640" w:rsidRPr="00130F59">
        <w:rPr>
          <w:sz w:val="22"/>
          <w:szCs w:val="22"/>
        </w:rPr>
        <w:t xml:space="preserve">avec l’avocat </w:t>
      </w:r>
      <w:r w:rsidR="00800AA9" w:rsidRPr="00130F59">
        <w:rPr>
          <w:sz w:val="22"/>
          <w:szCs w:val="22"/>
        </w:rPr>
        <w:t xml:space="preserve">de l’époux </w:t>
      </w:r>
      <w:r w:rsidR="00007640" w:rsidRPr="00130F59">
        <w:rPr>
          <w:sz w:val="22"/>
          <w:szCs w:val="22"/>
        </w:rPr>
        <w:t xml:space="preserve">du CLIENT, </w:t>
      </w:r>
    </w:p>
    <w:p w14:paraId="11B8AF44" w14:textId="673E26CB" w:rsidR="00007640" w:rsidRPr="00684FE3" w:rsidRDefault="007D0E8E" w:rsidP="007D0E8E">
      <w:pPr>
        <w:pStyle w:val="Paragraphedeliste"/>
        <w:numPr>
          <w:ilvl w:val="0"/>
          <w:numId w:val="11"/>
        </w:numPr>
        <w:jc w:val="both"/>
        <w:rPr>
          <w:sz w:val="22"/>
          <w:szCs w:val="22"/>
        </w:rPr>
      </w:pPr>
      <w:r w:rsidRPr="00684FE3">
        <w:rPr>
          <w:sz w:val="22"/>
          <w:szCs w:val="22"/>
        </w:rPr>
        <w:t>E</w:t>
      </w:r>
      <w:r w:rsidR="00007640" w:rsidRPr="00684FE3">
        <w:rPr>
          <w:sz w:val="22"/>
          <w:szCs w:val="22"/>
        </w:rPr>
        <w:t>nvoi au CLIENT par lettre recommandée avec accusé de réception du projet de convention de divo</w:t>
      </w:r>
      <w:r w:rsidR="00007640" w:rsidRPr="00130F59">
        <w:rPr>
          <w:sz w:val="22"/>
          <w:szCs w:val="22"/>
        </w:rPr>
        <w:t>r</w:t>
      </w:r>
      <w:r w:rsidR="00007640" w:rsidRPr="00684FE3">
        <w:rPr>
          <w:sz w:val="22"/>
          <w:szCs w:val="22"/>
        </w:rPr>
        <w:t>ce,</w:t>
      </w:r>
    </w:p>
    <w:p w14:paraId="752882F1" w14:textId="189082EE" w:rsidR="00007640" w:rsidRPr="00684FE3" w:rsidRDefault="00684FE3" w:rsidP="00684FE3">
      <w:pPr>
        <w:pStyle w:val="Paragraphedeliste"/>
        <w:numPr>
          <w:ilvl w:val="0"/>
          <w:numId w:val="11"/>
        </w:numPr>
        <w:jc w:val="both"/>
        <w:rPr>
          <w:sz w:val="22"/>
          <w:szCs w:val="22"/>
        </w:rPr>
      </w:pPr>
      <w:r>
        <w:rPr>
          <w:sz w:val="22"/>
          <w:szCs w:val="22"/>
        </w:rPr>
        <w:t>S</w:t>
      </w:r>
      <w:r w:rsidR="00007640" w:rsidRPr="00684FE3">
        <w:rPr>
          <w:sz w:val="22"/>
          <w:szCs w:val="22"/>
        </w:rPr>
        <w:t xml:space="preserve">ignature </w:t>
      </w:r>
      <w:r w:rsidR="00150368" w:rsidRPr="00684FE3">
        <w:rPr>
          <w:sz w:val="22"/>
          <w:szCs w:val="22"/>
        </w:rPr>
        <w:t xml:space="preserve">en présence de toutes les parties, </w:t>
      </w:r>
      <w:r w:rsidR="00007640" w:rsidRPr="00684FE3">
        <w:rPr>
          <w:sz w:val="22"/>
          <w:szCs w:val="22"/>
        </w:rPr>
        <w:t>à l’expiration d’un délai de réflexion de 15 jours, de la convention de divorce prenant la forme d’un acte sous seing privé contresigné par chacun des avocats des époux,</w:t>
      </w:r>
    </w:p>
    <w:p w14:paraId="2E343D14" w14:textId="54FBDD43" w:rsidR="00007640" w:rsidRPr="00684FE3" w:rsidRDefault="00684FE3" w:rsidP="00684FE3">
      <w:pPr>
        <w:pStyle w:val="Paragraphedeliste"/>
        <w:numPr>
          <w:ilvl w:val="0"/>
          <w:numId w:val="11"/>
        </w:numPr>
        <w:jc w:val="both"/>
        <w:rPr>
          <w:sz w:val="22"/>
          <w:szCs w:val="22"/>
        </w:rPr>
      </w:pPr>
      <w:r>
        <w:rPr>
          <w:sz w:val="22"/>
          <w:szCs w:val="22"/>
        </w:rPr>
        <w:t>C</w:t>
      </w:r>
      <w:r w:rsidR="00007640" w:rsidRPr="00684FE3">
        <w:rPr>
          <w:sz w:val="22"/>
          <w:szCs w:val="22"/>
        </w:rPr>
        <w:t>onstitution du dossier et transmission de la convention et de ses annexes au notaire, dans un délai de 7 jours suivant la date de sa signature,</w:t>
      </w:r>
    </w:p>
    <w:p w14:paraId="251806E7" w14:textId="69BE7E97" w:rsidR="00007640" w:rsidRPr="005A53C1" w:rsidRDefault="00684FE3" w:rsidP="00684FE3">
      <w:pPr>
        <w:pStyle w:val="Paragraphedeliste"/>
        <w:numPr>
          <w:ilvl w:val="0"/>
          <w:numId w:val="11"/>
        </w:numPr>
        <w:jc w:val="both"/>
        <w:rPr>
          <w:sz w:val="22"/>
          <w:szCs w:val="22"/>
        </w:rPr>
      </w:pPr>
      <w:r w:rsidRPr="005A53C1">
        <w:rPr>
          <w:sz w:val="22"/>
          <w:szCs w:val="22"/>
        </w:rPr>
        <w:t>T</w:t>
      </w:r>
      <w:r w:rsidR="00007640" w:rsidRPr="005A53C1">
        <w:rPr>
          <w:sz w:val="22"/>
          <w:szCs w:val="22"/>
        </w:rPr>
        <w:t xml:space="preserve">ranscription </w:t>
      </w:r>
      <w:r w:rsidRPr="005A53C1">
        <w:rPr>
          <w:sz w:val="22"/>
          <w:szCs w:val="22"/>
        </w:rPr>
        <w:t>du divorce</w:t>
      </w:r>
      <w:r w:rsidR="00007640" w:rsidRPr="005A53C1">
        <w:rPr>
          <w:sz w:val="22"/>
          <w:szCs w:val="22"/>
        </w:rPr>
        <w:t xml:space="preserve"> en marge d</w:t>
      </w:r>
      <w:r w:rsidR="0049414F">
        <w:rPr>
          <w:sz w:val="22"/>
          <w:szCs w:val="22"/>
        </w:rPr>
        <w:t>es actes d’état civil du CLIENT,</w:t>
      </w:r>
    </w:p>
    <w:p w14:paraId="7982610C" w14:textId="6B1ECBE6" w:rsidR="001450F7" w:rsidRPr="005A53C1" w:rsidRDefault="001450F7" w:rsidP="00684FE3">
      <w:pPr>
        <w:pStyle w:val="Paragraphedeliste"/>
        <w:numPr>
          <w:ilvl w:val="0"/>
          <w:numId w:val="11"/>
        </w:numPr>
        <w:jc w:val="both"/>
        <w:rPr>
          <w:sz w:val="22"/>
          <w:szCs w:val="22"/>
        </w:rPr>
      </w:pPr>
      <w:r w:rsidRPr="005A53C1">
        <w:rPr>
          <w:sz w:val="22"/>
          <w:szCs w:val="22"/>
        </w:rPr>
        <w:t>Le cas échéant, accomplissement de</w:t>
      </w:r>
      <w:r w:rsidR="00130F59" w:rsidRPr="005A53C1">
        <w:rPr>
          <w:sz w:val="22"/>
          <w:szCs w:val="22"/>
        </w:rPr>
        <w:t xml:space="preserve">s formalités d’enregistrement </w:t>
      </w:r>
      <w:r w:rsidR="0049414F">
        <w:rPr>
          <w:sz w:val="22"/>
          <w:szCs w:val="22"/>
        </w:rPr>
        <w:t xml:space="preserve">auprès des services fiscaux. </w:t>
      </w:r>
    </w:p>
    <w:p w14:paraId="1090BC32" w14:textId="77777777" w:rsidR="00800AA9" w:rsidRDefault="00800AA9" w:rsidP="00A41F55">
      <w:pPr>
        <w:jc w:val="both"/>
        <w:rPr>
          <w:sz w:val="22"/>
          <w:szCs w:val="22"/>
        </w:rPr>
      </w:pPr>
    </w:p>
    <w:p w14:paraId="6E7B9B06" w14:textId="0749A001" w:rsidR="00A76E73" w:rsidRDefault="00A76E73">
      <w:pPr>
        <w:rPr>
          <w:b/>
          <w:sz w:val="22"/>
          <w:szCs w:val="22"/>
          <w:u w:val="single"/>
        </w:rPr>
      </w:pPr>
      <w:bookmarkStart w:id="12" w:name="_Toc437211987"/>
      <w:bookmarkStart w:id="13" w:name="_Toc437208309"/>
    </w:p>
    <w:p w14:paraId="036CECAF" w14:textId="337D7198" w:rsidR="00A41F55" w:rsidRDefault="00A41F55" w:rsidP="00A41F55">
      <w:pPr>
        <w:jc w:val="both"/>
        <w:outlineLvl w:val="1"/>
        <w:rPr>
          <w:b/>
          <w:sz w:val="22"/>
          <w:szCs w:val="22"/>
          <w:u w:val="single"/>
        </w:rPr>
      </w:pPr>
      <w:r w:rsidRPr="008B50B8">
        <w:rPr>
          <w:b/>
          <w:sz w:val="22"/>
          <w:szCs w:val="22"/>
          <w:u w:val="single"/>
        </w:rPr>
        <w:t>2 – HONORAIRES DE L’AVOCAT</w:t>
      </w:r>
      <w:bookmarkEnd w:id="12"/>
      <w:bookmarkEnd w:id="13"/>
    </w:p>
    <w:p w14:paraId="04C0A90E" w14:textId="2AB2BC50" w:rsidR="00782CE4" w:rsidRDefault="00782CE4" w:rsidP="00782CE4">
      <w:pPr>
        <w:jc w:val="both"/>
        <w:rPr>
          <w:sz w:val="22"/>
          <w:szCs w:val="22"/>
        </w:rPr>
      </w:pPr>
    </w:p>
    <w:p w14:paraId="25EF1724" w14:textId="77777777" w:rsidR="001652E3" w:rsidRPr="008B50B8" w:rsidRDefault="001652E3" w:rsidP="00782CE4">
      <w:pPr>
        <w:jc w:val="both"/>
        <w:rPr>
          <w:sz w:val="22"/>
          <w:szCs w:val="22"/>
        </w:rPr>
      </w:pPr>
    </w:p>
    <w:p w14:paraId="6E222964" w14:textId="7CF048AF" w:rsidR="00782CE4" w:rsidRPr="006B5700" w:rsidRDefault="003975F5" w:rsidP="006B5700">
      <w:pPr>
        <w:pStyle w:val="Titre3"/>
        <w:rPr>
          <w:sz w:val="22"/>
          <w:szCs w:val="22"/>
        </w:rPr>
      </w:pPr>
      <w:r w:rsidRPr="006B5700">
        <w:rPr>
          <w:sz w:val="22"/>
          <w:szCs w:val="22"/>
        </w:rPr>
        <w:t>2</w:t>
      </w:r>
      <w:r w:rsidR="008B50B8" w:rsidRPr="006B5700">
        <w:rPr>
          <w:sz w:val="22"/>
          <w:szCs w:val="22"/>
        </w:rPr>
        <w:t>.</w:t>
      </w:r>
      <w:r w:rsidRPr="006B5700">
        <w:rPr>
          <w:sz w:val="22"/>
          <w:szCs w:val="22"/>
        </w:rPr>
        <w:t xml:space="preserve">1 - </w:t>
      </w:r>
      <w:bookmarkStart w:id="14" w:name="_Toc351394720"/>
      <w:bookmarkStart w:id="15" w:name="_Toc351469060"/>
      <w:bookmarkStart w:id="16" w:name="_Toc353382960"/>
      <w:r w:rsidR="00782CE4" w:rsidRPr="006B5700">
        <w:rPr>
          <w:sz w:val="22"/>
          <w:szCs w:val="22"/>
        </w:rPr>
        <w:t>HONORAIRE</w:t>
      </w:r>
      <w:r w:rsidR="00123A83" w:rsidRPr="006B5700">
        <w:rPr>
          <w:sz w:val="22"/>
          <w:szCs w:val="22"/>
        </w:rPr>
        <w:t>S</w:t>
      </w:r>
      <w:r w:rsidR="00782CE4" w:rsidRPr="006B5700">
        <w:rPr>
          <w:sz w:val="22"/>
          <w:szCs w:val="22"/>
        </w:rPr>
        <w:t xml:space="preserve"> DE BASE</w:t>
      </w:r>
      <w:bookmarkEnd w:id="14"/>
      <w:bookmarkEnd w:id="15"/>
      <w:bookmarkEnd w:id="16"/>
    </w:p>
    <w:p w14:paraId="2F9AE115" w14:textId="77777777" w:rsidR="00782CE4" w:rsidRPr="008B50B8" w:rsidRDefault="00782CE4" w:rsidP="00782CE4">
      <w:pPr>
        <w:jc w:val="both"/>
      </w:pPr>
    </w:p>
    <w:p w14:paraId="63B9B0ED" w14:textId="77777777" w:rsidR="00782CE4" w:rsidRPr="008B50B8" w:rsidRDefault="00782CE4" w:rsidP="00782CE4">
      <w:pPr>
        <w:jc w:val="both"/>
        <w:rPr>
          <w:sz w:val="24"/>
          <w:szCs w:val="24"/>
        </w:rPr>
      </w:pPr>
      <w:r w:rsidRPr="008B50B8">
        <w:rPr>
          <w:sz w:val="24"/>
          <w:szCs w:val="24"/>
        </w:rPr>
        <w:t>L</w:t>
      </w:r>
      <w:r w:rsidR="00123A83" w:rsidRPr="008B50B8">
        <w:rPr>
          <w:sz w:val="24"/>
          <w:szCs w:val="24"/>
        </w:rPr>
        <w:t xml:space="preserve">es </w:t>
      </w:r>
      <w:r w:rsidRPr="008B50B8">
        <w:rPr>
          <w:sz w:val="24"/>
          <w:szCs w:val="24"/>
        </w:rPr>
        <w:t>honoraire</w:t>
      </w:r>
      <w:r w:rsidR="00123A83" w:rsidRPr="008B50B8">
        <w:rPr>
          <w:sz w:val="24"/>
          <w:szCs w:val="24"/>
        </w:rPr>
        <w:t>s</w:t>
      </w:r>
      <w:r w:rsidRPr="008B50B8">
        <w:rPr>
          <w:sz w:val="24"/>
          <w:szCs w:val="24"/>
        </w:rPr>
        <w:t xml:space="preserve"> de base </w:t>
      </w:r>
      <w:r w:rsidR="00123A83" w:rsidRPr="008B50B8">
        <w:rPr>
          <w:sz w:val="24"/>
          <w:szCs w:val="24"/>
        </w:rPr>
        <w:t xml:space="preserve">sont </w:t>
      </w:r>
      <w:r w:rsidRPr="008B50B8">
        <w:rPr>
          <w:sz w:val="24"/>
          <w:szCs w:val="24"/>
        </w:rPr>
        <w:t>fixé</w:t>
      </w:r>
      <w:r w:rsidR="00123A83" w:rsidRPr="008B50B8">
        <w:rPr>
          <w:sz w:val="24"/>
          <w:szCs w:val="24"/>
        </w:rPr>
        <w:t>s</w:t>
      </w:r>
      <w:r w:rsidRPr="008B50B8">
        <w:rPr>
          <w:sz w:val="24"/>
          <w:szCs w:val="24"/>
        </w:rPr>
        <w:t xml:space="preserve"> à la somme de </w:t>
      </w:r>
      <w:r w:rsidR="004A5D47" w:rsidRPr="008B50B8">
        <w:rPr>
          <w:sz w:val="24"/>
          <w:szCs w:val="24"/>
          <w:shd w:val="clear" w:color="auto" w:fill="D9D9D9"/>
          <w:lang w:bidi="he-IL"/>
        </w:rPr>
        <w:t>……………………</w:t>
      </w:r>
      <w:r w:rsidRPr="008B50B8">
        <w:rPr>
          <w:sz w:val="24"/>
          <w:szCs w:val="24"/>
        </w:rPr>
        <w:t xml:space="preserve"> € hors taxes, à majorer </w:t>
      </w:r>
      <w:r w:rsidR="0021421F" w:rsidRPr="008B50B8">
        <w:rPr>
          <w:sz w:val="24"/>
          <w:szCs w:val="24"/>
        </w:rPr>
        <w:t xml:space="preserve">le cas échéant </w:t>
      </w:r>
      <w:r w:rsidRPr="008B50B8">
        <w:rPr>
          <w:sz w:val="24"/>
          <w:szCs w:val="24"/>
        </w:rPr>
        <w:t>de la TVA au taux en vigueur au jour de la facturation.</w:t>
      </w:r>
    </w:p>
    <w:p w14:paraId="65C56D2E" w14:textId="77777777" w:rsidR="00782CE4" w:rsidRPr="008B50B8" w:rsidRDefault="00782CE4" w:rsidP="00782CE4">
      <w:pPr>
        <w:jc w:val="both"/>
        <w:rPr>
          <w:sz w:val="12"/>
          <w:szCs w:val="12"/>
        </w:rPr>
      </w:pPr>
    </w:p>
    <w:p w14:paraId="61FA6BEE" w14:textId="77777777" w:rsidR="00782CE4" w:rsidRPr="008B50B8" w:rsidRDefault="00123A83" w:rsidP="00782CE4">
      <w:pPr>
        <w:jc w:val="both"/>
        <w:rPr>
          <w:sz w:val="24"/>
          <w:szCs w:val="24"/>
        </w:rPr>
      </w:pPr>
      <w:r w:rsidRPr="008B50B8">
        <w:rPr>
          <w:sz w:val="24"/>
          <w:szCs w:val="24"/>
        </w:rPr>
        <w:t xml:space="preserve">Ces </w:t>
      </w:r>
      <w:r w:rsidR="00782CE4" w:rsidRPr="008B50B8">
        <w:rPr>
          <w:sz w:val="24"/>
          <w:szCs w:val="24"/>
        </w:rPr>
        <w:t>honoraire</w:t>
      </w:r>
      <w:r w:rsidRPr="008B50B8">
        <w:rPr>
          <w:sz w:val="24"/>
          <w:szCs w:val="24"/>
        </w:rPr>
        <w:t>s</w:t>
      </w:r>
      <w:r w:rsidR="00782CE4" w:rsidRPr="008B50B8">
        <w:rPr>
          <w:sz w:val="24"/>
          <w:szCs w:val="24"/>
        </w:rPr>
        <w:t xml:space="preserve"> </w:t>
      </w:r>
      <w:r w:rsidRPr="008B50B8">
        <w:rPr>
          <w:sz w:val="24"/>
          <w:szCs w:val="24"/>
        </w:rPr>
        <w:t xml:space="preserve">sont </w:t>
      </w:r>
      <w:r w:rsidR="00782CE4" w:rsidRPr="008B50B8">
        <w:rPr>
          <w:sz w:val="24"/>
          <w:szCs w:val="24"/>
        </w:rPr>
        <w:t>fixé</w:t>
      </w:r>
      <w:r w:rsidRPr="008B50B8">
        <w:rPr>
          <w:sz w:val="24"/>
          <w:szCs w:val="24"/>
        </w:rPr>
        <w:t>s</w:t>
      </w:r>
      <w:r w:rsidR="00782CE4" w:rsidRPr="008B50B8">
        <w:rPr>
          <w:sz w:val="24"/>
          <w:szCs w:val="24"/>
        </w:rPr>
        <w:t xml:space="preserve"> en fonction de la difficulté prévisible du dossier au vu des éléments communiqués par </w:t>
      </w:r>
      <w:r w:rsidR="003975F5" w:rsidRPr="008B50B8">
        <w:rPr>
          <w:sz w:val="24"/>
          <w:szCs w:val="24"/>
        </w:rPr>
        <w:t>LE CLIENT</w:t>
      </w:r>
      <w:r w:rsidR="0021421F" w:rsidRPr="008B50B8">
        <w:rPr>
          <w:sz w:val="24"/>
          <w:szCs w:val="24"/>
        </w:rPr>
        <w:t>.</w:t>
      </w:r>
    </w:p>
    <w:p w14:paraId="5F0B6AB7" w14:textId="77777777" w:rsidR="00782CE4" w:rsidRPr="008B50B8" w:rsidRDefault="00782CE4" w:rsidP="00782CE4">
      <w:pPr>
        <w:jc w:val="both"/>
        <w:rPr>
          <w:sz w:val="12"/>
          <w:szCs w:val="12"/>
        </w:rPr>
      </w:pPr>
    </w:p>
    <w:p w14:paraId="4DF84E35" w14:textId="14C78C91" w:rsidR="005D2889" w:rsidRDefault="00782CE4" w:rsidP="005D2889">
      <w:pPr>
        <w:jc w:val="both"/>
        <w:rPr>
          <w:sz w:val="24"/>
          <w:szCs w:val="24"/>
        </w:rPr>
      </w:pPr>
      <w:r w:rsidRPr="008B50B8">
        <w:rPr>
          <w:sz w:val="24"/>
          <w:szCs w:val="24"/>
        </w:rPr>
        <w:t>Il</w:t>
      </w:r>
      <w:r w:rsidR="0040087E" w:rsidRPr="008B50B8">
        <w:rPr>
          <w:sz w:val="24"/>
          <w:szCs w:val="24"/>
        </w:rPr>
        <w:t>s</w:t>
      </w:r>
      <w:r w:rsidRPr="008B50B8">
        <w:rPr>
          <w:sz w:val="24"/>
          <w:szCs w:val="24"/>
        </w:rPr>
        <w:t xml:space="preserve"> couvre</w:t>
      </w:r>
      <w:r w:rsidR="0040087E" w:rsidRPr="008B50B8">
        <w:rPr>
          <w:sz w:val="24"/>
          <w:szCs w:val="24"/>
        </w:rPr>
        <w:t>nt</w:t>
      </w:r>
      <w:r w:rsidRPr="008B50B8">
        <w:rPr>
          <w:sz w:val="24"/>
          <w:szCs w:val="24"/>
        </w:rPr>
        <w:t xml:space="preserve"> les diligences énumérées </w:t>
      </w:r>
      <w:r w:rsidR="002D36C5">
        <w:rPr>
          <w:sz w:val="24"/>
          <w:szCs w:val="24"/>
        </w:rPr>
        <w:t>dans la mission</w:t>
      </w:r>
      <w:r w:rsidR="005D2889">
        <w:rPr>
          <w:sz w:val="24"/>
          <w:szCs w:val="24"/>
        </w:rPr>
        <w:t xml:space="preserve"> </w:t>
      </w:r>
      <w:r w:rsidR="00684FE3">
        <w:rPr>
          <w:sz w:val="24"/>
          <w:szCs w:val="24"/>
        </w:rPr>
        <w:t xml:space="preserve">et </w:t>
      </w:r>
      <w:r w:rsidRPr="008B50B8">
        <w:rPr>
          <w:sz w:val="24"/>
          <w:szCs w:val="24"/>
        </w:rPr>
        <w:t xml:space="preserve">qui correspondent aux </w:t>
      </w:r>
      <w:r w:rsidR="003975F5" w:rsidRPr="008B50B8">
        <w:rPr>
          <w:sz w:val="24"/>
          <w:szCs w:val="24"/>
        </w:rPr>
        <w:t>étapes strictement nécessaires au divorce par consentement mutuel par acte d’avocat.</w:t>
      </w:r>
      <w:r w:rsidRPr="008B50B8">
        <w:rPr>
          <w:sz w:val="24"/>
          <w:szCs w:val="24"/>
        </w:rPr>
        <w:t xml:space="preserve"> </w:t>
      </w:r>
    </w:p>
    <w:p w14:paraId="723A9156" w14:textId="77777777" w:rsidR="00EA4E40" w:rsidRPr="00A76E73" w:rsidRDefault="00EA4E40" w:rsidP="005D2889">
      <w:pPr>
        <w:jc w:val="both"/>
        <w:rPr>
          <w:sz w:val="18"/>
          <w:szCs w:val="24"/>
        </w:rPr>
      </w:pPr>
    </w:p>
    <w:p w14:paraId="49DD346D" w14:textId="27468B57" w:rsidR="005D2889" w:rsidRDefault="005D2889" w:rsidP="005D2889">
      <w:pPr>
        <w:jc w:val="both"/>
        <w:rPr>
          <w:sz w:val="24"/>
          <w:szCs w:val="24"/>
        </w:rPr>
      </w:pPr>
      <w:r>
        <w:rPr>
          <w:sz w:val="24"/>
          <w:szCs w:val="24"/>
        </w:rPr>
        <w:t>Dans l’hypothèse où un enfant demander</w:t>
      </w:r>
      <w:r w:rsidR="002D36C5">
        <w:rPr>
          <w:sz w:val="24"/>
          <w:szCs w:val="24"/>
        </w:rPr>
        <w:t>ait</w:t>
      </w:r>
      <w:r>
        <w:rPr>
          <w:sz w:val="24"/>
          <w:szCs w:val="24"/>
        </w:rPr>
        <w:t xml:space="preserve"> à êt</w:t>
      </w:r>
      <w:r w:rsidR="002D36C5">
        <w:rPr>
          <w:sz w:val="24"/>
          <w:szCs w:val="24"/>
        </w:rPr>
        <w:t>re entendu, la mission s’étendrait</w:t>
      </w:r>
      <w:r>
        <w:rPr>
          <w:sz w:val="24"/>
          <w:szCs w:val="24"/>
        </w:rPr>
        <w:t xml:space="preserve"> à la rédaction </w:t>
      </w:r>
      <w:r w:rsidR="002D36C5">
        <w:rPr>
          <w:sz w:val="24"/>
          <w:szCs w:val="24"/>
        </w:rPr>
        <w:t xml:space="preserve">de la requête, de la convention </w:t>
      </w:r>
      <w:r>
        <w:rPr>
          <w:sz w:val="24"/>
          <w:szCs w:val="24"/>
        </w:rPr>
        <w:t xml:space="preserve">et à la représentation et </w:t>
      </w:r>
      <w:r w:rsidR="002D36C5">
        <w:rPr>
          <w:sz w:val="24"/>
          <w:szCs w:val="24"/>
        </w:rPr>
        <w:t>l’accompagnement</w:t>
      </w:r>
      <w:r w:rsidR="00431D11">
        <w:rPr>
          <w:sz w:val="24"/>
          <w:szCs w:val="24"/>
        </w:rPr>
        <w:t xml:space="preserve"> du CLIENT</w:t>
      </w:r>
      <w:r>
        <w:rPr>
          <w:sz w:val="24"/>
          <w:szCs w:val="24"/>
        </w:rPr>
        <w:t xml:space="preserve"> </w:t>
      </w:r>
      <w:r w:rsidR="002D36C5">
        <w:rPr>
          <w:sz w:val="24"/>
          <w:szCs w:val="24"/>
        </w:rPr>
        <w:t xml:space="preserve">devant le magistrat moyennant </w:t>
      </w:r>
      <w:r w:rsidR="00684FE3">
        <w:rPr>
          <w:sz w:val="24"/>
          <w:szCs w:val="24"/>
        </w:rPr>
        <w:t>d</w:t>
      </w:r>
      <w:r w:rsidR="002D36C5">
        <w:rPr>
          <w:sz w:val="24"/>
          <w:szCs w:val="24"/>
        </w:rPr>
        <w:t>es honoraires complémentaires</w:t>
      </w:r>
      <w:r w:rsidR="00684FE3">
        <w:rPr>
          <w:sz w:val="24"/>
          <w:szCs w:val="24"/>
        </w:rPr>
        <w:t>, tels qu’indiqués ci-après (2.2)</w:t>
      </w:r>
      <w:r w:rsidR="002D36C5">
        <w:rPr>
          <w:sz w:val="24"/>
          <w:szCs w:val="24"/>
        </w:rPr>
        <w:t xml:space="preserve">. </w:t>
      </w:r>
    </w:p>
    <w:p w14:paraId="325B4DB6" w14:textId="77777777" w:rsidR="00800AA9" w:rsidRDefault="00800AA9" w:rsidP="00474536">
      <w:pPr>
        <w:jc w:val="both"/>
        <w:rPr>
          <w:sz w:val="22"/>
          <w:szCs w:val="22"/>
        </w:rPr>
      </w:pPr>
    </w:p>
    <w:p w14:paraId="73C0FAAF" w14:textId="77777777" w:rsidR="00800AA9" w:rsidRPr="00A76E73" w:rsidRDefault="00800AA9" w:rsidP="00474536">
      <w:pPr>
        <w:jc w:val="both"/>
        <w:rPr>
          <w:sz w:val="18"/>
          <w:szCs w:val="22"/>
        </w:rPr>
      </w:pPr>
    </w:p>
    <w:p w14:paraId="5BF10ABD" w14:textId="77777777" w:rsidR="00782CE4" w:rsidRPr="008B50B8" w:rsidRDefault="00782CE4" w:rsidP="007D5E88">
      <w:pPr>
        <w:pStyle w:val="Titre3"/>
        <w:rPr>
          <w:sz w:val="22"/>
          <w:szCs w:val="22"/>
        </w:rPr>
      </w:pPr>
      <w:bookmarkStart w:id="17" w:name="_Toc351394721"/>
      <w:bookmarkStart w:id="18" w:name="_Toc351469061"/>
      <w:bookmarkStart w:id="19" w:name="_Toc353382961"/>
      <w:r w:rsidRPr="008B50B8">
        <w:rPr>
          <w:sz w:val="22"/>
          <w:szCs w:val="22"/>
        </w:rPr>
        <w:t>2</w:t>
      </w:r>
      <w:r w:rsidR="008B50B8" w:rsidRPr="008B50B8">
        <w:rPr>
          <w:sz w:val="22"/>
          <w:szCs w:val="22"/>
        </w:rPr>
        <w:t>.2</w:t>
      </w:r>
      <w:r w:rsidRPr="008B50B8">
        <w:rPr>
          <w:sz w:val="22"/>
          <w:szCs w:val="22"/>
        </w:rPr>
        <w:t xml:space="preserve"> - HONORAIRES COMPLEMENTAIRES</w:t>
      </w:r>
      <w:bookmarkEnd w:id="17"/>
      <w:bookmarkEnd w:id="18"/>
      <w:bookmarkEnd w:id="19"/>
    </w:p>
    <w:p w14:paraId="4935D5EB" w14:textId="1992C8A1" w:rsidR="00782CE4" w:rsidRDefault="00782CE4" w:rsidP="00782CE4">
      <w:pPr>
        <w:jc w:val="both"/>
        <w:rPr>
          <w:sz w:val="16"/>
          <w:szCs w:val="16"/>
        </w:rPr>
      </w:pPr>
    </w:p>
    <w:p w14:paraId="2F279571" w14:textId="77777777" w:rsidR="001207F8" w:rsidRPr="008B50B8" w:rsidRDefault="001207F8" w:rsidP="00782CE4">
      <w:pPr>
        <w:jc w:val="both"/>
        <w:rPr>
          <w:sz w:val="16"/>
          <w:szCs w:val="16"/>
        </w:rPr>
      </w:pPr>
    </w:p>
    <w:p w14:paraId="315C695F" w14:textId="021A8FDA" w:rsidR="00782CE4" w:rsidRDefault="00782CE4" w:rsidP="00782CE4">
      <w:pPr>
        <w:jc w:val="both"/>
        <w:rPr>
          <w:sz w:val="24"/>
          <w:szCs w:val="24"/>
        </w:rPr>
      </w:pPr>
      <w:r w:rsidRPr="008B50B8">
        <w:rPr>
          <w:sz w:val="24"/>
          <w:szCs w:val="24"/>
        </w:rPr>
        <w:t>Les diligences non couvertes par l</w:t>
      </w:r>
      <w:r w:rsidR="0040087E" w:rsidRPr="008B50B8">
        <w:rPr>
          <w:sz w:val="24"/>
          <w:szCs w:val="24"/>
        </w:rPr>
        <w:t xml:space="preserve">es </w:t>
      </w:r>
      <w:r w:rsidRPr="008B50B8">
        <w:rPr>
          <w:sz w:val="24"/>
          <w:szCs w:val="24"/>
        </w:rPr>
        <w:t>honoraire</w:t>
      </w:r>
      <w:r w:rsidR="0040087E" w:rsidRPr="008B50B8">
        <w:rPr>
          <w:sz w:val="24"/>
          <w:szCs w:val="24"/>
        </w:rPr>
        <w:t>s</w:t>
      </w:r>
      <w:r w:rsidRPr="008B50B8">
        <w:rPr>
          <w:sz w:val="24"/>
          <w:szCs w:val="24"/>
        </w:rPr>
        <w:t xml:space="preserve"> </w:t>
      </w:r>
      <w:r w:rsidR="00533339" w:rsidRPr="008B50B8">
        <w:rPr>
          <w:sz w:val="24"/>
          <w:szCs w:val="24"/>
        </w:rPr>
        <w:t xml:space="preserve">de base </w:t>
      </w:r>
      <w:r w:rsidRPr="008B50B8">
        <w:rPr>
          <w:sz w:val="24"/>
          <w:szCs w:val="24"/>
        </w:rPr>
        <w:t xml:space="preserve">donneront lieu à honoraires </w:t>
      </w:r>
      <w:r w:rsidR="005D2889" w:rsidRPr="008B50B8">
        <w:rPr>
          <w:sz w:val="24"/>
          <w:szCs w:val="24"/>
        </w:rPr>
        <w:t>complémentaire</w:t>
      </w:r>
      <w:r w:rsidR="00431D11">
        <w:rPr>
          <w:sz w:val="24"/>
          <w:szCs w:val="24"/>
        </w:rPr>
        <w:t>s</w:t>
      </w:r>
      <w:r w:rsidR="008F6AED">
        <w:rPr>
          <w:sz w:val="24"/>
          <w:szCs w:val="24"/>
        </w:rPr>
        <w:t xml:space="preserve"> </w:t>
      </w:r>
      <w:r w:rsidRPr="008B50B8">
        <w:rPr>
          <w:sz w:val="24"/>
          <w:szCs w:val="24"/>
        </w:rPr>
        <w:t>tels que décrits ci-après</w:t>
      </w:r>
      <w:r w:rsidR="008F6AED">
        <w:rPr>
          <w:sz w:val="24"/>
          <w:szCs w:val="24"/>
        </w:rPr>
        <w:t> :</w:t>
      </w:r>
      <w:r w:rsidRPr="008B50B8">
        <w:rPr>
          <w:sz w:val="24"/>
          <w:szCs w:val="24"/>
        </w:rPr>
        <w:t xml:space="preserve"> </w:t>
      </w:r>
    </w:p>
    <w:p w14:paraId="7072E4A7" w14:textId="77777777" w:rsidR="005D2889" w:rsidRPr="00A76E73" w:rsidRDefault="005D2889" w:rsidP="00782CE4">
      <w:pPr>
        <w:jc w:val="both"/>
        <w:rPr>
          <w:sz w:val="18"/>
          <w:szCs w:val="24"/>
        </w:rPr>
      </w:pPr>
    </w:p>
    <w:p w14:paraId="0FECAB76" w14:textId="4B737326" w:rsidR="008F6AED" w:rsidRPr="00A76E73" w:rsidRDefault="005D2889" w:rsidP="00782CE4">
      <w:pPr>
        <w:jc w:val="both"/>
        <w:rPr>
          <w:sz w:val="24"/>
          <w:szCs w:val="24"/>
        </w:rPr>
      </w:pPr>
      <w:r>
        <w:rPr>
          <w:sz w:val="24"/>
          <w:szCs w:val="24"/>
        </w:rPr>
        <w:t>L’</w:t>
      </w:r>
      <w:r w:rsidR="002D36C5">
        <w:rPr>
          <w:sz w:val="24"/>
          <w:szCs w:val="24"/>
        </w:rPr>
        <w:t>honoraire</w:t>
      </w:r>
      <w:r>
        <w:rPr>
          <w:sz w:val="24"/>
          <w:szCs w:val="24"/>
        </w:rPr>
        <w:t xml:space="preserve"> complémentaire est fixé </w:t>
      </w:r>
      <w:r w:rsidR="008F6AED">
        <w:rPr>
          <w:sz w:val="24"/>
          <w:szCs w:val="24"/>
        </w:rPr>
        <w:t xml:space="preserve">au taux horaire de </w:t>
      </w:r>
      <w:r w:rsidR="00CD458A" w:rsidRPr="008B50B8">
        <w:rPr>
          <w:sz w:val="24"/>
          <w:szCs w:val="24"/>
          <w:shd w:val="clear" w:color="auto" w:fill="D9D9D9"/>
          <w:lang w:bidi="he-IL"/>
        </w:rPr>
        <w:t>……………………</w:t>
      </w:r>
      <w:r w:rsidR="00CD458A" w:rsidRPr="008B50B8">
        <w:rPr>
          <w:sz w:val="24"/>
          <w:szCs w:val="24"/>
        </w:rPr>
        <w:t xml:space="preserve"> €</w:t>
      </w:r>
      <w:r w:rsidR="00CD458A">
        <w:rPr>
          <w:sz w:val="24"/>
          <w:szCs w:val="24"/>
        </w:rPr>
        <w:t xml:space="preserve"> </w:t>
      </w:r>
      <w:r w:rsidR="008F6AED">
        <w:rPr>
          <w:sz w:val="24"/>
          <w:szCs w:val="24"/>
        </w:rPr>
        <w:t xml:space="preserve">hors taxes, </w:t>
      </w:r>
      <w:r w:rsidR="008F6AED" w:rsidRPr="008B50B8">
        <w:rPr>
          <w:sz w:val="24"/>
          <w:szCs w:val="24"/>
        </w:rPr>
        <w:t>à majorer le cas échéant de la TVA au taux en vigueur au jour de la facturation</w:t>
      </w:r>
      <w:r w:rsidR="008F6AED">
        <w:rPr>
          <w:sz w:val="24"/>
          <w:szCs w:val="24"/>
        </w:rPr>
        <w:t xml:space="preserve">. </w:t>
      </w:r>
      <w:r w:rsidR="00CD458A">
        <w:rPr>
          <w:i/>
          <w:color w:val="2E74B5" w:themeColor="accent5" w:themeShade="BF"/>
          <w:sz w:val="24"/>
          <w:szCs w:val="24"/>
        </w:rPr>
        <w:t xml:space="preserve">(OU :  </w:t>
      </w:r>
      <w:r w:rsidR="00684FE3" w:rsidRPr="0070374C">
        <w:rPr>
          <w:i/>
          <w:color w:val="2E74B5" w:themeColor="accent5" w:themeShade="BF"/>
          <w:sz w:val="24"/>
          <w:szCs w:val="24"/>
        </w:rPr>
        <w:t xml:space="preserve">à la somme de  </w:t>
      </w:r>
      <w:r w:rsidR="00684FE3" w:rsidRPr="00CD458A">
        <w:rPr>
          <w:i/>
          <w:color w:val="2E74B5" w:themeColor="accent5" w:themeShade="BF"/>
          <w:sz w:val="24"/>
          <w:szCs w:val="24"/>
        </w:rPr>
        <w:t>……………..</w:t>
      </w:r>
      <w:r w:rsidR="00684FE3" w:rsidRPr="0070374C">
        <w:rPr>
          <w:i/>
          <w:color w:val="2E74B5" w:themeColor="accent5" w:themeShade="BF"/>
          <w:sz w:val="24"/>
          <w:szCs w:val="24"/>
        </w:rPr>
        <w:t>€  hors taxes</w:t>
      </w:r>
      <w:r w:rsidR="008F6AED" w:rsidRPr="0070374C">
        <w:rPr>
          <w:i/>
          <w:color w:val="2E74B5" w:themeColor="accent5" w:themeShade="BF"/>
          <w:sz w:val="24"/>
          <w:szCs w:val="24"/>
        </w:rPr>
        <w:t>,</w:t>
      </w:r>
      <w:r w:rsidR="00684FE3" w:rsidRPr="0070374C">
        <w:rPr>
          <w:i/>
          <w:color w:val="2E74B5" w:themeColor="accent5" w:themeShade="BF"/>
          <w:sz w:val="24"/>
          <w:szCs w:val="24"/>
        </w:rPr>
        <w:t xml:space="preserve"> à majorer le cas échéant de la TVA au taux en vigueur au jour de la facturation</w:t>
      </w:r>
      <w:r w:rsidR="008F6AED" w:rsidRPr="0070374C">
        <w:rPr>
          <w:i/>
          <w:color w:val="2E74B5" w:themeColor="accent5" w:themeShade="BF"/>
          <w:sz w:val="24"/>
          <w:szCs w:val="24"/>
        </w:rPr>
        <w:t>)</w:t>
      </w:r>
    </w:p>
    <w:p w14:paraId="4143228D" w14:textId="1827B290" w:rsidR="00E86FC7" w:rsidRDefault="00E86FC7" w:rsidP="00782CE4">
      <w:pPr>
        <w:jc w:val="both"/>
        <w:rPr>
          <w:sz w:val="22"/>
          <w:szCs w:val="24"/>
        </w:rPr>
      </w:pPr>
    </w:p>
    <w:p w14:paraId="45F9FC81" w14:textId="77777777" w:rsidR="001207F8" w:rsidRPr="00A76E73" w:rsidRDefault="001207F8" w:rsidP="00782CE4">
      <w:pPr>
        <w:jc w:val="both"/>
        <w:rPr>
          <w:sz w:val="22"/>
          <w:szCs w:val="24"/>
        </w:rPr>
      </w:pPr>
    </w:p>
    <w:p w14:paraId="0AE06A42" w14:textId="43FD5A59" w:rsidR="008D3128" w:rsidRPr="000E5428" w:rsidRDefault="000E5428" w:rsidP="00A76E73">
      <w:pPr>
        <w:jc w:val="both"/>
        <w:outlineLvl w:val="3"/>
        <w:rPr>
          <w:sz w:val="24"/>
          <w:szCs w:val="24"/>
          <w:u w:val="single"/>
        </w:rPr>
      </w:pPr>
      <w:r w:rsidRPr="000E5428">
        <w:rPr>
          <w:b/>
          <w:sz w:val="24"/>
          <w:szCs w:val="24"/>
          <w:u w:val="single"/>
        </w:rPr>
        <w:t>2.2.1</w:t>
      </w:r>
      <w:r w:rsidRPr="000E5428">
        <w:rPr>
          <w:sz w:val="24"/>
          <w:szCs w:val="24"/>
          <w:u w:val="single"/>
        </w:rPr>
        <w:t xml:space="preserve"> -</w:t>
      </w:r>
      <w:r w:rsidR="008F6AED" w:rsidRPr="000E5428">
        <w:rPr>
          <w:sz w:val="24"/>
          <w:szCs w:val="24"/>
          <w:u w:val="single"/>
        </w:rPr>
        <w:t>En</w:t>
      </w:r>
      <w:r w:rsidR="00EF3346" w:rsidRPr="000E5428">
        <w:rPr>
          <w:sz w:val="24"/>
          <w:szCs w:val="24"/>
          <w:u w:val="single"/>
        </w:rPr>
        <w:t xml:space="preserve"> cas divorce judiciaire</w:t>
      </w:r>
      <w:r w:rsidR="008F6AED" w:rsidRPr="000E5428">
        <w:rPr>
          <w:sz w:val="24"/>
          <w:szCs w:val="24"/>
          <w:u w:val="single"/>
        </w:rPr>
        <w:t>, d</w:t>
      </w:r>
      <w:r w:rsidR="005D2889" w:rsidRPr="000E5428">
        <w:rPr>
          <w:sz w:val="24"/>
          <w:szCs w:val="24"/>
          <w:u w:val="single"/>
        </w:rPr>
        <w:t>ans l’</w:t>
      </w:r>
      <w:r w:rsidR="002D36C5" w:rsidRPr="000E5428">
        <w:rPr>
          <w:sz w:val="24"/>
          <w:szCs w:val="24"/>
          <w:u w:val="single"/>
        </w:rPr>
        <w:t xml:space="preserve">hypothèse où un enfant demanderait </w:t>
      </w:r>
      <w:r w:rsidR="005D2889" w:rsidRPr="000E5428">
        <w:rPr>
          <w:sz w:val="24"/>
          <w:szCs w:val="24"/>
          <w:u w:val="single"/>
        </w:rPr>
        <w:t xml:space="preserve">à être </w:t>
      </w:r>
      <w:r w:rsidR="008F6AED" w:rsidRPr="000E5428">
        <w:rPr>
          <w:sz w:val="24"/>
          <w:szCs w:val="24"/>
          <w:u w:val="single"/>
        </w:rPr>
        <w:t>entendu, la</w:t>
      </w:r>
      <w:r w:rsidR="005D2889" w:rsidRPr="000E5428">
        <w:rPr>
          <w:sz w:val="24"/>
          <w:szCs w:val="24"/>
          <w:u w:val="single"/>
        </w:rPr>
        <w:t xml:space="preserve"> mission s’étendr</w:t>
      </w:r>
      <w:r w:rsidR="00EB0170" w:rsidRPr="000E5428">
        <w:rPr>
          <w:sz w:val="24"/>
          <w:szCs w:val="24"/>
          <w:u w:val="single"/>
        </w:rPr>
        <w:t>a</w:t>
      </w:r>
      <w:r w:rsidR="005D2889" w:rsidRPr="000E5428">
        <w:rPr>
          <w:sz w:val="24"/>
          <w:szCs w:val="24"/>
          <w:u w:val="single"/>
        </w:rPr>
        <w:t xml:space="preserve"> à la </w:t>
      </w:r>
      <w:r w:rsidR="008D3128" w:rsidRPr="000E5428">
        <w:rPr>
          <w:sz w:val="24"/>
          <w:szCs w:val="24"/>
          <w:u w:val="single"/>
        </w:rPr>
        <w:t>saisine du juge aux affaires familiales, et en ce cas à :</w:t>
      </w:r>
    </w:p>
    <w:p w14:paraId="5E6F2E06" w14:textId="77777777" w:rsidR="008F6AED" w:rsidRPr="008F6AED" w:rsidRDefault="008F6AED" w:rsidP="008F6AED">
      <w:pPr>
        <w:ind w:left="567"/>
        <w:jc w:val="both"/>
        <w:rPr>
          <w:sz w:val="24"/>
          <w:szCs w:val="24"/>
        </w:rPr>
      </w:pPr>
    </w:p>
    <w:p w14:paraId="3F8DE14B" w14:textId="062F44E1" w:rsidR="008D3128" w:rsidRPr="004B52E2" w:rsidRDefault="008F6AED" w:rsidP="004B52E2">
      <w:pPr>
        <w:pStyle w:val="Paragraphedeliste"/>
        <w:numPr>
          <w:ilvl w:val="0"/>
          <w:numId w:val="16"/>
        </w:numPr>
        <w:ind w:left="1418"/>
        <w:jc w:val="both"/>
        <w:rPr>
          <w:i/>
          <w:sz w:val="22"/>
          <w:szCs w:val="22"/>
        </w:rPr>
      </w:pPr>
      <w:r w:rsidRPr="004B52E2">
        <w:rPr>
          <w:i/>
          <w:sz w:val="22"/>
          <w:szCs w:val="22"/>
        </w:rPr>
        <w:t>La</w:t>
      </w:r>
      <w:r w:rsidR="008D3128" w:rsidRPr="004B52E2">
        <w:rPr>
          <w:i/>
          <w:sz w:val="22"/>
          <w:szCs w:val="22"/>
        </w:rPr>
        <w:t xml:space="preserve"> rédaction d’une requête et d’une convention de divorce par consentement mutuel soumise à l’homologation du juge aux affaires familiales</w:t>
      </w:r>
      <w:r w:rsidR="0049414F" w:rsidRPr="004B52E2">
        <w:rPr>
          <w:i/>
          <w:sz w:val="22"/>
          <w:szCs w:val="22"/>
        </w:rPr>
        <w:t>,</w:t>
      </w:r>
    </w:p>
    <w:p w14:paraId="4108DB5A" w14:textId="5E721C4A" w:rsidR="008D3128" w:rsidRPr="004B52E2" w:rsidRDefault="008F6AED" w:rsidP="004B52E2">
      <w:pPr>
        <w:pStyle w:val="Paragraphedeliste"/>
        <w:numPr>
          <w:ilvl w:val="0"/>
          <w:numId w:val="16"/>
        </w:numPr>
        <w:ind w:left="1418"/>
        <w:jc w:val="both"/>
        <w:rPr>
          <w:i/>
          <w:sz w:val="22"/>
          <w:szCs w:val="22"/>
        </w:rPr>
      </w:pPr>
      <w:r w:rsidRPr="004B52E2">
        <w:rPr>
          <w:i/>
          <w:sz w:val="22"/>
          <w:szCs w:val="22"/>
        </w:rPr>
        <w:t>La constitution</w:t>
      </w:r>
      <w:r w:rsidR="008D3128" w:rsidRPr="004B52E2">
        <w:rPr>
          <w:i/>
          <w:sz w:val="22"/>
          <w:szCs w:val="22"/>
        </w:rPr>
        <w:t xml:space="preserve"> du dossier et dépôt au greffe</w:t>
      </w:r>
      <w:r w:rsidR="0049414F" w:rsidRPr="004B52E2">
        <w:rPr>
          <w:i/>
          <w:sz w:val="22"/>
          <w:szCs w:val="22"/>
        </w:rPr>
        <w:t>,</w:t>
      </w:r>
    </w:p>
    <w:p w14:paraId="0BD3F51F" w14:textId="5AB437B2" w:rsidR="008D3128" w:rsidRPr="004B52E2" w:rsidRDefault="008F6AED" w:rsidP="004B52E2">
      <w:pPr>
        <w:pStyle w:val="Paragraphedeliste"/>
        <w:numPr>
          <w:ilvl w:val="0"/>
          <w:numId w:val="16"/>
        </w:numPr>
        <w:ind w:left="1418"/>
        <w:jc w:val="both"/>
        <w:rPr>
          <w:i/>
          <w:sz w:val="22"/>
          <w:szCs w:val="22"/>
        </w:rPr>
      </w:pPr>
      <w:r w:rsidRPr="004B52E2">
        <w:rPr>
          <w:i/>
          <w:sz w:val="22"/>
          <w:szCs w:val="22"/>
        </w:rPr>
        <w:t>L’assistance</w:t>
      </w:r>
      <w:r w:rsidR="008D3128" w:rsidRPr="004B52E2">
        <w:rPr>
          <w:i/>
          <w:sz w:val="22"/>
          <w:szCs w:val="22"/>
        </w:rPr>
        <w:t xml:space="preserve"> à l’audience</w:t>
      </w:r>
      <w:r w:rsidR="0049414F" w:rsidRPr="004B52E2">
        <w:rPr>
          <w:i/>
          <w:sz w:val="22"/>
          <w:szCs w:val="22"/>
        </w:rPr>
        <w:t>,</w:t>
      </w:r>
    </w:p>
    <w:p w14:paraId="5D6F6F8A" w14:textId="4EC98852" w:rsidR="008D3128" w:rsidRPr="004B52E2" w:rsidRDefault="008F6AED" w:rsidP="004B52E2">
      <w:pPr>
        <w:pStyle w:val="Paragraphedeliste"/>
        <w:numPr>
          <w:ilvl w:val="0"/>
          <w:numId w:val="16"/>
        </w:numPr>
        <w:ind w:left="1418"/>
        <w:jc w:val="both"/>
        <w:rPr>
          <w:i/>
          <w:sz w:val="22"/>
          <w:szCs w:val="22"/>
        </w:rPr>
      </w:pPr>
      <w:r w:rsidRPr="004B52E2">
        <w:rPr>
          <w:i/>
          <w:sz w:val="22"/>
          <w:szCs w:val="22"/>
        </w:rPr>
        <w:t xml:space="preserve">La délivrance d’un </w:t>
      </w:r>
      <w:r w:rsidR="008D3128" w:rsidRPr="004B52E2">
        <w:rPr>
          <w:i/>
          <w:sz w:val="22"/>
          <w:szCs w:val="22"/>
        </w:rPr>
        <w:t>certificat de non pourvo</w:t>
      </w:r>
      <w:r w:rsidRPr="004B52E2">
        <w:rPr>
          <w:i/>
          <w:sz w:val="22"/>
          <w:szCs w:val="22"/>
        </w:rPr>
        <w:t xml:space="preserve">i ou la signature d’un </w:t>
      </w:r>
      <w:r w:rsidR="008D3128" w:rsidRPr="004B52E2">
        <w:rPr>
          <w:i/>
          <w:sz w:val="22"/>
          <w:szCs w:val="22"/>
        </w:rPr>
        <w:t>acte d’acquiescement</w:t>
      </w:r>
      <w:r w:rsidR="0049414F" w:rsidRPr="004B52E2">
        <w:rPr>
          <w:i/>
          <w:sz w:val="22"/>
          <w:szCs w:val="22"/>
        </w:rPr>
        <w:t>,</w:t>
      </w:r>
    </w:p>
    <w:p w14:paraId="1716F3B3" w14:textId="2A156358" w:rsidR="008D3128" w:rsidRPr="004B52E2" w:rsidRDefault="008D3128" w:rsidP="004B52E2">
      <w:pPr>
        <w:pStyle w:val="Paragraphedeliste"/>
        <w:numPr>
          <w:ilvl w:val="0"/>
          <w:numId w:val="16"/>
        </w:numPr>
        <w:ind w:left="1418"/>
        <w:jc w:val="both"/>
        <w:rPr>
          <w:i/>
          <w:sz w:val="22"/>
          <w:szCs w:val="22"/>
        </w:rPr>
      </w:pPr>
      <w:r w:rsidRPr="004B52E2">
        <w:rPr>
          <w:i/>
          <w:sz w:val="22"/>
          <w:szCs w:val="22"/>
        </w:rPr>
        <w:t xml:space="preserve">La transcription du divorce en marge des </w:t>
      </w:r>
      <w:r w:rsidR="00D761DC" w:rsidRPr="004B52E2">
        <w:rPr>
          <w:i/>
          <w:sz w:val="22"/>
          <w:szCs w:val="22"/>
        </w:rPr>
        <w:t xml:space="preserve">actes d’état civil </w:t>
      </w:r>
      <w:r w:rsidRPr="004B52E2">
        <w:rPr>
          <w:i/>
          <w:sz w:val="22"/>
          <w:szCs w:val="22"/>
        </w:rPr>
        <w:t>des époux</w:t>
      </w:r>
    </w:p>
    <w:p w14:paraId="450CE05D" w14:textId="75411F0D" w:rsidR="008F6AED" w:rsidRDefault="008F6AED" w:rsidP="000E5428">
      <w:pPr>
        <w:pStyle w:val="Paragraphedeliste"/>
        <w:ind w:left="1440"/>
        <w:jc w:val="both"/>
        <w:rPr>
          <w:sz w:val="22"/>
          <w:szCs w:val="22"/>
        </w:rPr>
      </w:pPr>
    </w:p>
    <w:p w14:paraId="5E512F7B" w14:textId="77777777" w:rsidR="001207F8" w:rsidRPr="008F6AED" w:rsidRDefault="001207F8" w:rsidP="000E5428">
      <w:pPr>
        <w:pStyle w:val="Paragraphedeliste"/>
        <w:ind w:left="1440"/>
        <w:jc w:val="both"/>
        <w:rPr>
          <w:sz w:val="22"/>
          <w:szCs w:val="22"/>
        </w:rPr>
      </w:pPr>
    </w:p>
    <w:p w14:paraId="76173CC7" w14:textId="6C4EA100" w:rsidR="000E5428" w:rsidRDefault="000E5428" w:rsidP="00A76E73">
      <w:pPr>
        <w:jc w:val="both"/>
        <w:outlineLvl w:val="3"/>
        <w:rPr>
          <w:sz w:val="24"/>
          <w:szCs w:val="24"/>
          <w:u w:val="single"/>
        </w:rPr>
      </w:pPr>
      <w:r w:rsidRPr="000E5428">
        <w:rPr>
          <w:b/>
          <w:sz w:val="24"/>
          <w:szCs w:val="24"/>
          <w:u w:val="single"/>
        </w:rPr>
        <w:t>2.2.2</w:t>
      </w:r>
      <w:r w:rsidRPr="000E5428">
        <w:rPr>
          <w:sz w:val="24"/>
          <w:szCs w:val="24"/>
          <w:u w:val="single"/>
        </w:rPr>
        <w:t xml:space="preserve"> - En cas de r</w:t>
      </w:r>
      <w:r w:rsidR="008F6AED" w:rsidRPr="000E5428">
        <w:rPr>
          <w:sz w:val="24"/>
          <w:szCs w:val="24"/>
          <w:u w:val="single"/>
        </w:rPr>
        <w:t>endez</w:t>
      </w:r>
      <w:r w:rsidR="002D36C5" w:rsidRPr="000E5428">
        <w:rPr>
          <w:sz w:val="24"/>
          <w:szCs w:val="24"/>
          <w:u w:val="single"/>
        </w:rPr>
        <w:t>-vous</w:t>
      </w:r>
      <w:r w:rsidR="00E86FC7" w:rsidRPr="000E5428">
        <w:rPr>
          <w:sz w:val="24"/>
          <w:szCs w:val="24"/>
          <w:u w:val="single"/>
        </w:rPr>
        <w:t xml:space="preserve"> complémentaires</w:t>
      </w:r>
      <w:r>
        <w:rPr>
          <w:sz w:val="24"/>
          <w:szCs w:val="24"/>
          <w:u w:val="single"/>
        </w:rPr>
        <w:t>.</w:t>
      </w:r>
    </w:p>
    <w:p w14:paraId="0188FC2E" w14:textId="77777777" w:rsidR="000E5428" w:rsidRPr="00A76E73" w:rsidRDefault="000E5428" w:rsidP="000E5428">
      <w:pPr>
        <w:jc w:val="both"/>
        <w:rPr>
          <w:sz w:val="18"/>
          <w:szCs w:val="24"/>
          <w:u w:val="single"/>
        </w:rPr>
      </w:pPr>
    </w:p>
    <w:p w14:paraId="3FC066AA" w14:textId="3A884ED5" w:rsidR="00ED27C7" w:rsidRPr="008E6410" w:rsidRDefault="00ED27C7" w:rsidP="00151892">
      <w:pPr>
        <w:jc w:val="both"/>
        <w:rPr>
          <w:i/>
          <w:sz w:val="22"/>
          <w:szCs w:val="22"/>
        </w:rPr>
      </w:pPr>
      <w:r w:rsidRPr="008E6410">
        <w:rPr>
          <w:i/>
          <w:sz w:val="22"/>
          <w:szCs w:val="22"/>
        </w:rPr>
        <w:t>Les brefs entretiens téléphoniques destinés à communiquer une information ponctuelle, à confirmer, infirmer ou préciser des instructions sont inclus dans les honoraires de base visé par l’article 2.1, ceux destinés à recueillir des conseils, analyser des documents ou situations nouvelles, communiquer des informations, des réflexions ou des instructions détaillés se substituent aux rendez-vous visés par l’article 2.1 et, le cas échéant, sont facturés comme</w:t>
      </w:r>
      <w:r w:rsidR="00D761DC">
        <w:rPr>
          <w:i/>
          <w:sz w:val="22"/>
          <w:szCs w:val="22"/>
        </w:rPr>
        <w:t xml:space="preserve"> des rendez-vous complémentaires</w:t>
      </w:r>
      <w:r w:rsidRPr="008E6410">
        <w:rPr>
          <w:i/>
          <w:sz w:val="22"/>
          <w:szCs w:val="22"/>
        </w:rPr>
        <w:t>.</w:t>
      </w:r>
    </w:p>
    <w:p w14:paraId="7348826C" w14:textId="43D7F2C9" w:rsidR="00ED27C7" w:rsidRDefault="00ED27C7" w:rsidP="000E5428">
      <w:pPr>
        <w:jc w:val="both"/>
        <w:rPr>
          <w:sz w:val="18"/>
          <w:szCs w:val="24"/>
        </w:rPr>
      </w:pPr>
    </w:p>
    <w:p w14:paraId="4E89DAC4" w14:textId="77777777" w:rsidR="001207F8" w:rsidRPr="00A76E73" w:rsidRDefault="001207F8" w:rsidP="000E5428">
      <w:pPr>
        <w:jc w:val="both"/>
        <w:rPr>
          <w:sz w:val="18"/>
          <w:szCs w:val="24"/>
        </w:rPr>
      </w:pPr>
    </w:p>
    <w:p w14:paraId="2B8AAEBB" w14:textId="1A451DD8" w:rsidR="00E44223" w:rsidRPr="000E5428" w:rsidRDefault="000E5428" w:rsidP="00A76E73">
      <w:pPr>
        <w:jc w:val="both"/>
        <w:outlineLvl w:val="3"/>
        <w:rPr>
          <w:sz w:val="24"/>
          <w:szCs w:val="24"/>
          <w:u w:val="single"/>
        </w:rPr>
      </w:pPr>
      <w:r w:rsidRPr="000E5428">
        <w:rPr>
          <w:b/>
          <w:sz w:val="24"/>
          <w:szCs w:val="24"/>
          <w:u w:val="single"/>
        </w:rPr>
        <w:t>2.2.3 -</w:t>
      </w:r>
      <w:r w:rsidRPr="000E5428">
        <w:rPr>
          <w:sz w:val="24"/>
          <w:szCs w:val="24"/>
          <w:u w:val="single"/>
        </w:rPr>
        <w:t xml:space="preserve"> En cas d’</w:t>
      </w:r>
      <w:r w:rsidR="00782CE4" w:rsidRPr="000E5428">
        <w:rPr>
          <w:sz w:val="24"/>
          <w:szCs w:val="24"/>
          <w:u w:val="single"/>
        </w:rPr>
        <w:t xml:space="preserve">assistance à </w:t>
      </w:r>
      <w:r w:rsidR="00E44223" w:rsidRPr="000E5428">
        <w:rPr>
          <w:sz w:val="24"/>
          <w:szCs w:val="24"/>
          <w:u w:val="single"/>
        </w:rPr>
        <w:t xml:space="preserve">des </w:t>
      </w:r>
      <w:r w:rsidR="00782CE4" w:rsidRPr="000E5428">
        <w:rPr>
          <w:sz w:val="24"/>
          <w:szCs w:val="24"/>
          <w:u w:val="single"/>
        </w:rPr>
        <w:t>réunion</w:t>
      </w:r>
      <w:r w:rsidR="00E44223" w:rsidRPr="000E5428">
        <w:rPr>
          <w:sz w:val="24"/>
          <w:szCs w:val="24"/>
          <w:u w:val="single"/>
        </w:rPr>
        <w:t xml:space="preserve">s </w:t>
      </w:r>
      <w:r w:rsidR="00E86FC7" w:rsidRPr="000E5428">
        <w:rPr>
          <w:sz w:val="24"/>
          <w:szCs w:val="24"/>
          <w:u w:val="single"/>
        </w:rPr>
        <w:t xml:space="preserve">de médiation, </w:t>
      </w:r>
      <w:r w:rsidR="00E44223" w:rsidRPr="000E5428">
        <w:rPr>
          <w:sz w:val="24"/>
          <w:szCs w:val="24"/>
          <w:u w:val="single"/>
        </w:rPr>
        <w:t xml:space="preserve">d’expertise, </w:t>
      </w:r>
      <w:r w:rsidR="00E86FC7" w:rsidRPr="000E5428">
        <w:rPr>
          <w:sz w:val="24"/>
          <w:szCs w:val="24"/>
          <w:u w:val="single"/>
        </w:rPr>
        <w:t xml:space="preserve">à </w:t>
      </w:r>
      <w:r w:rsidR="00E44223" w:rsidRPr="000E5428">
        <w:rPr>
          <w:sz w:val="24"/>
          <w:szCs w:val="24"/>
          <w:u w:val="single"/>
        </w:rPr>
        <w:t>des rendez-vous</w:t>
      </w:r>
      <w:r w:rsidR="00782CE4" w:rsidRPr="000E5428">
        <w:rPr>
          <w:sz w:val="24"/>
          <w:szCs w:val="24"/>
          <w:u w:val="single"/>
        </w:rPr>
        <w:t xml:space="preserve"> </w:t>
      </w:r>
      <w:r w:rsidRPr="000E5428">
        <w:rPr>
          <w:sz w:val="24"/>
          <w:szCs w:val="24"/>
          <w:u w:val="single"/>
        </w:rPr>
        <w:t xml:space="preserve">chez un </w:t>
      </w:r>
      <w:r w:rsidR="00782CE4" w:rsidRPr="000E5428">
        <w:rPr>
          <w:sz w:val="24"/>
          <w:szCs w:val="24"/>
          <w:u w:val="single"/>
        </w:rPr>
        <w:t>not</w:t>
      </w:r>
      <w:r w:rsidR="00E44223" w:rsidRPr="000E5428">
        <w:rPr>
          <w:sz w:val="24"/>
          <w:szCs w:val="24"/>
          <w:u w:val="single"/>
        </w:rPr>
        <w:t>aire</w:t>
      </w:r>
      <w:r w:rsidRPr="000E5428">
        <w:rPr>
          <w:sz w:val="24"/>
          <w:szCs w:val="24"/>
          <w:u w:val="single"/>
        </w:rPr>
        <w:t>,</w:t>
      </w:r>
      <w:r w:rsidR="00E44223" w:rsidRPr="000E5428">
        <w:rPr>
          <w:sz w:val="24"/>
          <w:szCs w:val="24"/>
          <w:u w:val="single"/>
        </w:rPr>
        <w:t xml:space="preserve"> </w:t>
      </w:r>
      <w:r w:rsidRPr="000E5428">
        <w:rPr>
          <w:sz w:val="24"/>
          <w:szCs w:val="24"/>
          <w:u w:val="single"/>
        </w:rPr>
        <w:t>un expert-comptable</w:t>
      </w:r>
      <w:r w:rsidR="00782CE4" w:rsidRPr="000E5428">
        <w:rPr>
          <w:sz w:val="24"/>
          <w:szCs w:val="24"/>
          <w:u w:val="single"/>
        </w:rPr>
        <w:t xml:space="preserve">, </w:t>
      </w:r>
      <w:r w:rsidRPr="000E5428">
        <w:rPr>
          <w:sz w:val="24"/>
          <w:szCs w:val="24"/>
          <w:u w:val="single"/>
        </w:rPr>
        <w:t xml:space="preserve">un </w:t>
      </w:r>
      <w:r w:rsidR="00E86FC7" w:rsidRPr="000E5428">
        <w:rPr>
          <w:sz w:val="24"/>
          <w:szCs w:val="24"/>
          <w:u w:val="single"/>
        </w:rPr>
        <w:t>psychologue</w:t>
      </w:r>
      <w:r w:rsidRPr="000E5428">
        <w:rPr>
          <w:sz w:val="24"/>
          <w:szCs w:val="24"/>
          <w:u w:val="single"/>
        </w:rPr>
        <w:t xml:space="preserve"> ou tout autre expert…</w:t>
      </w:r>
    </w:p>
    <w:p w14:paraId="64C397D8" w14:textId="0CF659F9" w:rsidR="00570B35" w:rsidRDefault="00570B35" w:rsidP="00474536">
      <w:pPr>
        <w:jc w:val="both"/>
        <w:rPr>
          <w:i/>
          <w:sz w:val="22"/>
          <w:szCs w:val="22"/>
        </w:rPr>
      </w:pPr>
    </w:p>
    <w:p w14:paraId="29530D86" w14:textId="77777777" w:rsidR="00EA4E40" w:rsidRPr="008E6410" w:rsidRDefault="00EA4E40" w:rsidP="00474536">
      <w:pPr>
        <w:jc w:val="both"/>
        <w:rPr>
          <w:i/>
          <w:sz w:val="22"/>
          <w:szCs w:val="22"/>
        </w:rPr>
      </w:pPr>
    </w:p>
    <w:p w14:paraId="5332A9BD" w14:textId="77777777" w:rsidR="008B50B8" w:rsidRPr="00E51680" w:rsidRDefault="00E51680" w:rsidP="00E51680">
      <w:pPr>
        <w:jc w:val="both"/>
        <w:outlineLvl w:val="1"/>
        <w:rPr>
          <w:b/>
          <w:sz w:val="24"/>
          <w:szCs w:val="24"/>
          <w:u w:val="single"/>
        </w:rPr>
      </w:pPr>
      <w:bookmarkStart w:id="20" w:name="_Toc437211993"/>
      <w:bookmarkStart w:id="21" w:name="_Toc437208315"/>
      <w:bookmarkStart w:id="22" w:name="_Toc353382952"/>
      <w:r w:rsidRPr="00E51680">
        <w:rPr>
          <w:b/>
          <w:sz w:val="24"/>
          <w:szCs w:val="24"/>
          <w:u w:val="single"/>
        </w:rPr>
        <w:t>3</w:t>
      </w:r>
      <w:r w:rsidR="008B50B8" w:rsidRPr="00E51680">
        <w:rPr>
          <w:b/>
          <w:sz w:val="24"/>
          <w:szCs w:val="24"/>
          <w:u w:val="single"/>
        </w:rPr>
        <w:t xml:space="preserve"> – FRAIS ET DEBOURS </w:t>
      </w:r>
      <w:bookmarkEnd w:id="20"/>
      <w:bookmarkEnd w:id="21"/>
      <w:bookmarkEnd w:id="22"/>
    </w:p>
    <w:p w14:paraId="59A6958B" w14:textId="71121D09" w:rsidR="008B50B8" w:rsidRDefault="008B50B8" w:rsidP="006B5700"/>
    <w:p w14:paraId="5EF0E28C" w14:textId="77777777" w:rsidR="001207F8" w:rsidRPr="00E51680" w:rsidRDefault="001207F8" w:rsidP="006B5700"/>
    <w:p w14:paraId="38EEE0E1" w14:textId="77777777" w:rsidR="00404C73" w:rsidRPr="00404C73" w:rsidRDefault="00404C73" w:rsidP="00404C73">
      <w:pPr>
        <w:jc w:val="both"/>
        <w:rPr>
          <w:sz w:val="24"/>
          <w:szCs w:val="24"/>
        </w:rPr>
      </w:pPr>
      <w:r w:rsidRPr="00404C73">
        <w:rPr>
          <w:sz w:val="24"/>
          <w:szCs w:val="24"/>
        </w:rPr>
        <w:t>Outre le règlement des honoraires, LE CLIENT s’acquitte des frais et débours payés à des tiers dans l’intérêt de la mission.</w:t>
      </w:r>
    </w:p>
    <w:p w14:paraId="3F35F792" w14:textId="77777777" w:rsidR="00404C73" w:rsidRPr="00A76E73" w:rsidRDefault="00404C73" w:rsidP="00404C73">
      <w:pPr>
        <w:jc w:val="both"/>
        <w:rPr>
          <w:sz w:val="18"/>
          <w:szCs w:val="24"/>
        </w:rPr>
      </w:pPr>
    </w:p>
    <w:p w14:paraId="14678218" w14:textId="77777777" w:rsidR="00404C73" w:rsidRPr="00404C73" w:rsidRDefault="00404C73" w:rsidP="00404C73">
      <w:pPr>
        <w:jc w:val="both"/>
        <w:rPr>
          <w:sz w:val="24"/>
          <w:szCs w:val="24"/>
        </w:rPr>
      </w:pPr>
      <w:r w:rsidRPr="00404C73">
        <w:rPr>
          <w:sz w:val="24"/>
          <w:szCs w:val="24"/>
        </w:rPr>
        <w:t>Ces frais seront avancés par LE CLIENT et répercutés le cas échéant sur la partie succombant au titre des dépens.</w:t>
      </w:r>
    </w:p>
    <w:p w14:paraId="61F69554" w14:textId="77777777" w:rsidR="00404C73" w:rsidRPr="00A76E73" w:rsidRDefault="00404C73" w:rsidP="00404C73">
      <w:pPr>
        <w:jc w:val="both"/>
        <w:rPr>
          <w:sz w:val="18"/>
          <w:szCs w:val="24"/>
        </w:rPr>
      </w:pPr>
    </w:p>
    <w:p w14:paraId="4EBBD3EB" w14:textId="4D4EBEA5" w:rsidR="008E6410" w:rsidRDefault="00404C73" w:rsidP="00404C73">
      <w:pPr>
        <w:jc w:val="both"/>
        <w:rPr>
          <w:sz w:val="24"/>
          <w:szCs w:val="24"/>
        </w:rPr>
      </w:pPr>
      <w:r w:rsidRPr="00404C73">
        <w:rPr>
          <w:sz w:val="24"/>
          <w:szCs w:val="24"/>
        </w:rPr>
        <w:t xml:space="preserve">Les déplacements en dehors de la ville où est situé le cabinet de </w:t>
      </w:r>
      <w:r w:rsidR="008E6410" w:rsidRPr="00404C73">
        <w:rPr>
          <w:sz w:val="24"/>
          <w:szCs w:val="24"/>
        </w:rPr>
        <w:t xml:space="preserve">L’AVOCAT </w:t>
      </w:r>
      <w:r w:rsidRPr="00404C73">
        <w:rPr>
          <w:sz w:val="24"/>
          <w:szCs w:val="24"/>
        </w:rPr>
        <w:t>seront facturés de la manière suivante :</w:t>
      </w:r>
    </w:p>
    <w:p w14:paraId="6B0ED961" w14:textId="50810DE7" w:rsidR="00A76E73" w:rsidRPr="00404C73" w:rsidRDefault="00A76E73" w:rsidP="00404C73">
      <w:pPr>
        <w:jc w:val="both"/>
        <w:rPr>
          <w:sz w:val="8"/>
          <w:szCs w:val="8"/>
          <w:u w:val="single"/>
        </w:rPr>
      </w:pPr>
    </w:p>
    <w:p w14:paraId="5E54620B" w14:textId="3F699068" w:rsidR="00404C73" w:rsidRDefault="00404C73" w:rsidP="00404C73">
      <w:pPr>
        <w:ind w:left="708"/>
        <w:jc w:val="both"/>
        <w:rPr>
          <w:i/>
          <w:color w:val="2E74B5"/>
          <w:sz w:val="24"/>
          <w:szCs w:val="24"/>
        </w:rPr>
      </w:pPr>
      <w:r w:rsidRPr="00B02A1E">
        <w:rPr>
          <w:i/>
          <w:iCs/>
          <w:color w:val="2E74B5"/>
          <w:sz w:val="24"/>
          <w:szCs w:val="24"/>
        </w:rPr>
        <w:t xml:space="preserve">Exemple :    - </w:t>
      </w:r>
      <w:r w:rsidRPr="00B02A1E">
        <w:rPr>
          <w:i/>
          <w:color w:val="2E74B5"/>
          <w:sz w:val="24"/>
          <w:szCs w:val="24"/>
        </w:rPr>
        <w:t xml:space="preserve">indemnité kilométrique selon barème fiscal : </w:t>
      </w:r>
      <w:r w:rsidRPr="00B02A1E">
        <w:rPr>
          <w:i/>
          <w:color w:val="2E74B5"/>
          <w:sz w:val="24"/>
          <w:szCs w:val="24"/>
          <w:shd w:val="clear" w:color="auto" w:fill="D9D9D9"/>
          <w:lang w:bidi="he-IL"/>
        </w:rPr>
        <w:t>…………………</w:t>
      </w:r>
      <w:r w:rsidRPr="00B02A1E">
        <w:rPr>
          <w:i/>
          <w:color w:val="2E74B5"/>
          <w:sz w:val="24"/>
          <w:szCs w:val="24"/>
        </w:rPr>
        <w:t>€</w:t>
      </w:r>
    </w:p>
    <w:p w14:paraId="4FD5B009" w14:textId="77777777" w:rsidR="0070374C" w:rsidRPr="0070374C" w:rsidRDefault="0070374C" w:rsidP="00404C73">
      <w:pPr>
        <w:ind w:left="708"/>
        <w:jc w:val="both"/>
        <w:rPr>
          <w:i/>
          <w:iCs/>
          <w:color w:val="2E74B5"/>
          <w:szCs w:val="24"/>
        </w:rPr>
      </w:pPr>
    </w:p>
    <w:p w14:paraId="66423389" w14:textId="77777777" w:rsidR="00404C73" w:rsidRPr="00B02A1E" w:rsidRDefault="00404C73" w:rsidP="00404C73">
      <w:pPr>
        <w:numPr>
          <w:ilvl w:val="1"/>
          <w:numId w:val="1"/>
        </w:numPr>
        <w:jc w:val="both"/>
        <w:rPr>
          <w:i/>
          <w:color w:val="2E74B5"/>
          <w:sz w:val="24"/>
          <w:szCs w:val="24"/>
        </w:rPr>
      </w:pPr>
      <w:r w:rsidRPr="00B02A1E">
        <w:rPr>
          <w:i/>
          <w:color w:val="2E74B5"/>
          <w:sz w:val="24"/>
          <w:szCs w:val="24"/>
        </w:rPr>
        <w:t>déplacement en avion, train, taxi : sur justificatifs</w:t>
      </w:r>
    </w:p>
    <w:p w14:paraId="14BFEC0F" w14:textId="77777777" w:rsidR="00404C73" w:rsidRPr="00B02A1E" w:rsidRDefault="00404C73" w:rsidP="00404C73">
      <w:pPr>
        <w:numPr>
          <w:ilvl w:val="1"/>
          <w:numId w:val="1"/>
        </w:numPr>
        <w:jc w:val="both"/>
        <w:rPr>
          <w:i/>
          <w:color w:val="2E74B5"/>
          <w:sz w:val="24"/>
          <w:szCs w:val="24"/>
        </w:rPr>
      </w:pPr>
      <w:r w:rsidRPr="00B02A1E">
        <w:rPr>
          <w:i/>
          <w:color w:val="2E74B5"/>
          <w:sz w:val="24"/>
          <w:szCs w:val="24"/>
        </w:rPr>
        <w:t xml:space="preserve">vacations de déplacement : </w:t>
      </w:r>
      <w:r w:rsidRPr="00B02A1E">
        <w:rPr>
          <w:i/>
          <w:color w:val="2E74B5"/>
          <w:sz w:val="24"/>
          <w:szCs w:val="24"/>
          <w:shd w:val="clear" w:color="auto" w:fill="D9D9D9"/>
          <w:lang w:bidi="he-IL"/>
        </w:rPr>
        <w:t>…………………</w:t>
      </w:r>
      <w:r w:rsidRPr="00B02A1E">
        <w:rPr>
          <w:i/>
          <w:color w:val="2E74B5"/>
          <w:sz w:val="24"/>
          <w:szCs w:val="24"/>
        </w:rPr>
        <w:t>€ de l’heure pour le temps spécifiquement consacré aux déplacements en sus des diligences facturées conformément aux dispositions des articles 2.1 et 2.2  de la présente convention.</w:t>
      </w:r>
    </w:p>
    <w:p w14:paraId="38486254" w14:textId="77777777" w:rsidR="008B50B8" w:rsidRPr="00606ACF" w:rsidRDefault="008B50B8" w:rsidP="00E51680">
      <w:pPr>
        <w:jc w:val="both"/>
        <w:rPr>
          <w:sz w:val="22"/>
          <w:szCs w:val="24"/>
        </w:rPr>
      </w:pPr>
    </w:p>
    <w:p w14:paraId="275D7565" w14:textId="77777777" w:rsidR="001207F8" w:rsidRDefault="001207F8">
      <w:pPr>
        <w:rPr>
          <w:b/>
          <w:sz w:val="24"/>
          <w:szCs w:val="24"/>
          <w:u w:val="single"/>
        </w:rPr>
      </w:pPr>
      <w:bookmarkStart w:id="23" w:name="_Toc437211994"/>
      <w:bookmarkStart w:id="24" w:name="_Toc437208316"/>
      <w:bookmarkStart w:id="25" w:name="_Toc353382953"/>
      <w:r>
        <w:rPr>
          <w:b/>
          <w:sz w:val="24"/>
          <w:szCs w:val="24"/>
          <w:u w:val="single"/>
        </w:rPr>
        <w:br w:type="page"/>
      </w:r>
    </w:p>
    <w:p w14:paraId="641306F8" w14:textId="770574C4" w:rsidR="001207F8" w:rsidRPr="001207F8" w:rsidRDefault="00E51680" w:rsidP="001207F8">
      <w:pPr>
        <w:jc w:val="both"/>
        <w:outlineLvl w:val="1"/>
        <w:rPr>
          <w:b/>
          <w:sz w:val="24"/>
          <w:szCs w:val="24"/>
          <w:u w:val="single"/>
        </w:rPr>
      </w:pPr>
      <w:r w:rsidRPr="00E51680">
        <w:rPr>
          <w:b/>
          <w:sz w:val="24"/>
          <w:szCs w:val="24"/>
          <w:u w:val="single"/>
        </w:rPr>
        <w:t>4</w:t>
      </w:r>
      <w:r w:rsidR="008B50B8" w:rsidRPr="00E51680">
        <w:rPr>
          <w:b/>
          <w:sz w:val="24"/>
          <w:szCs w:val="24"/>
          <w:u w:val="single"/>
        </w:rPr>
        <w:t xml:space="preserve"> – TVA</w:t>
      </w:r>
      <w:bookmarkEnd w:id="23"/>
      <w:bookmarkEnd w:id="24"/>
      <w:bookmarkEnd w:id="25"/>
    </w:p>
    <w:p w14:paraId="38498E4B" w14:textId="77777777" w:rsidR="001207F8" w:rsidRDefault="001207F8" w:rsidP="001207F8"/>
    <w:p w14:paraId="78E4A584" w14:textId="77777777" w:rsidR="001207F8" w:rsidRPr="00E51680" w:rsidRDefault="001207F8" w:rsidP="001207F8"/>
    <w:p w14:paraId="3A40E320" w14:textId="6388673C" w:rsidR="008B50B8" w:rsidRDefault="008B50B8" w:rsidP="00E51680">
      <w:pPr>
        <w:jc w:val="both"/>
        <w:rPr>
          <w:sz w:val="24"/>
          <w:szCs w:val="24"/>
        </w:rPr>
      </w:pPr>
      <w:r w:rsidRPr="00E51680">
        <w:rPr>
          <w:sz w:val="24"/>
          <w:szCs w:val="24"/>
        </w:rPr>
        <w:t>La totalité des honoraires visés dans la présente convention</w:t>
      </w:r>
      <w:r w:rsidR="008E6410">
        <w:rPr>
          <w:sz w:val="24"/>
          <w:szCs w:val="24"/>
        </w:rPr>
        <w:t>,</w:t>
      </w:r>
      <w:r w:rsidR="00171A3C" w:rsidRPr="00171A3C">
        <w:rPr>
          <w:sz w:val="24"/>
          <w:szCs w:val="24"/>
        </w:rPr>
        <w:t xml:space="preserve"> </w:t>
      </w:r>
      <w:r w:rsidR="00171A3C">
        <w:rPr>
          <w:sz w:val="24"/>
          <w:szCs w:val="24"/>
        </w:rPr>
        <w:t xml:space="preserve">ainsi que les frais et honoraires de déplacement </w:t>
      </w:r>
      <w:r w:rsidR="008E6410">
        <w:rPr>
          <w:sz w:val="24"/>
          <w:szCs w:val="24"/>
        </w:rPr>
        <w:t>s</w:t>
      </w:r>
      <w:r w:rsidRPr="00E51680">
        <w:rPr>
          <w:sz w:val="24"/>
          <w:szCs w:val="24"/>
        </w:rPr>
        <w:t>ont</w:t>
      </w:r>
      <w:r w:rsidR="008E4934">
        <w:rPr>
          <w:sz w:val="24"/>
          <w:szCs w:val="24"/>
        </w:rPr>
        <w:t>,</w:t>
      </w:r>
      <w:r w:rsidRPr="00E51680">
        <w:rPr>
          <w:sz w:val="24"/>
          <w:szCs w:val="24"/>
        </w:rPr>
        <w:t xml:space="preserve"> </w:t>
      </w:r>
      <w:r w:rsidR="00E51680" w:rsidRPr="00E51680">
        <w:rPr>
          <w:sz w:val="24"/>
          <w:szCs w:val="24"/>
        </w:rPr>
        <w:t>le cas échéant</w:t>
      </w:r>
      <w:r w:rsidR="008E4934">
        <w:rPr>
          <w:sz w:val="24"/>
          <w:szCs w:val="24"/>
        </w:rPr>
        <w:t>,</w:t>
      </w:r>
      <w:r w:rsidR="00E51680" w:rsidRPr="00E51680">
        <w:rPr>
          <w:sz w:val="24"/>
          <w:szCs w:val="24"/>
        </w:rPr>
        <w:t xml:space="preserve"> </w:t>
      </w:r>
      <w:r w:rsidRPr="00E51680">
        <w:rPr>
          <w:sz w:val="24"/>
          <w:szCs w:val="24"/>
        </w:rPr>
        <w:t>majorés de la TVA aux taux en vigueur</w:t>
      </w:r>
    </w:p>
    <w:p w14:paraId="66560695" w14:textId="77777777" w:rsidR="00171A3C" w:rsidRPr="00A76E73" w:rsidRDefault="00171A3C" w:rsidP="00171A3C">
      <w:pPr>
        <w:jc w:val="both"/>
        <w:rPr>
          <w:sz w:val="18"/>
          <w:szCs w:val="24"/>
        </w:rPr>
      </w:pPr>
    </w:p>
    <w:p w14:paraId="1DE1352C" w14:textId="4EA4C294" w:rsidR="0070374C" w:rsidRDefault="00171A3C" w:rsidP="001207F8">
      <w:pPr>
        <w:jc w:val="both"/>
        <w:rPr>
          <w:i/>
          <w:iCs/>
          <w:color w:val="0070C0"/>
          <w:sz w:val="24"/>
          <w:szCs w:val="24"/>
        </w:rPr>
      </w:pPr>
      <w:r w:rsidRPr="00A503F4">
        <w:rPr>
          <w:i/>
          <w:iCs/>
          <w:color w:val="00B050"/>
          <w:sz w:val="24"/>
          <w:szCs w:val="24"/>
        </w:rPr>
        <w:t>(</w:t>
      </w:r>
      <w:r w:rsidRPr="00570B35">
        <w:rPr>
          <w:i/>
          <w:iCs/>
          <w:color w:val="0070C0"/>
          <w:sz w:val="24"/>
          <w:szCs w:val="24"/>
        </w:rPr>
        <w:t>Variante à prévoir pour l’avocat en franchise de TVA ou bien si la TVA n’est pas exigible à raison des règles de territorialité de la TVA en matière de prestation de services)</w:t>
      </w:r>
      <w:bookmarkStart w:id="26" w:name="_Toc437211995"/>
      <w:bookmarkStart w:id="27" w:name="_Toc437208317"/>
      <w:bookmarkStart w:id="28" w:name="_Toc353382954"/>
    </w:p>
    <w:p w14:paraId="21C975EB" w14:textId="3BD12A13" w:rsidR="001207F8" w:rsidRDefault="001207F8" w:rsidP="001207F8">
      <w:pPr>
        <w:jc w:val="both"/>
        <w:rPr>
          <w:i/>
          <w:iCs/>
          <w:color w:val="0070C0"/>
          <w:sz w:val="24"/>
          <w:szCs w:val="24"/>
        </w:rPr>
      </w:pPr>
    </w:p>
    <w:p w14:paraId="6247F63D" w14:textId="77777777" w:rsidR="001207F8" w:rsidRDefault="001207F8" w:rsidP="001207F8">
      <w:pPr>
        <w:jc w:val="both"/>
        <w:rPr>
          <w:b/>
          <w:sz w:val="24"/>
          <w:szCs w:val="24"/>
          <w:u w:val="single"/>
        </w:rPr>
      </w:pPr>
    </w:p>
    <w:p w14:paraId="5B8452C4" w14:textId="4942AC85" w:rsidR="008B50B8" w:rsidRPr="008E4934" w:rsidRDefault="00E51680" w:rsidP="00E51680">
      <w:pPr>
        <w:jc w:val="both"/>
        <w:outlineLvl w:val="1"/>
        <w:rPr>
          <w:b/>
          <w:sz w:val="24"/>
          <w:szCs w:val="24"/>
          <w:u w:val="single"/>
        </w:rPr>
      </w:pPr>
      <w:r w:rsidRPr="008E4934">
        <w:rPr>
          <w:b/>
          <w:sz w:val="24"/>
          <w:szCs w:val="24"/>
          <w:u w:val="single"/>
        </w:rPr>
        <w:t>5</w:t>
      </w:r>
      <w:r w:rsidR="008B50B8" w:rsidRPr="008E4934">
        <w:rPr>
          <w:b/>
          <w:sz w:val="24"/>
          <w:szCs w:val="24"/>
          <w:u w:val="single"/>
        </w:rPr>
        <w:t xml:space="preserve"> – FACTURATION</w:t>
      </w:r>
      <w:bookmarkEnd w:id="26"/>
      <w:bookmarkEnd w:id="27"/>
      <w:bookmarkEnd w:id="28"/>
    </w:p>
    <w:p w14:paraId="7E67FE9E" w14:textId="2514D1D2" w:rsidR="008B50B8" w:rsidRDefault="008B50B8" w:rsidP="008B50B8">
      <w:pPr>
        <w:pStyle w:val="Paragraphedeliste"/>
        <w:jc w:val="both"/>
        <w:rPr>
          <w:sz w:val="24"/>
          <w:szCs w:val="24"/>
        </w:rPr>
      </w:pPr>
    </w:p>
    <w:p w14:paraId="2AC23AEF" w14:textId="77777777" w:rsidR="001207F8" w:rsidRPr="008E4934" w:rsidRDefault="001207F8" w:rsidP="008B50B8">
      <w:pPr>
        <w:pStyle w:val="Paragraphedeliste"/>
        <w:jc w:val="both"/>
        <w:rPr>
          <w:sz w:val="24"/>
          <w:szCs w:val="24"/>
        </w:rPr>
      </w:pPr>
    </w:p>
    <w:p w14:paraId="769FF64C" w14:textId="5C1F43CA" w:rsidR="008B50B8" w:rsidRPr="008E4934" w:rsidRDefault="008B50B8" w:rsidP="00E51680">
      <w:pPr>
        <w:jc w:val="both"/>
        <w:rPr>
          <w:sz w:val="24"/>
          <w:szCs w:val="24"/>
        </w:rPr>
      </w:pPr>
      <w:r w:rsidRPr="008E4934">
        <w:rPr>
          <w:sz w:val="24"/>
          <w:szCs w:val="24"/>
        </w:rPr>
        <w:t>Les honoraires seront factu</w:t>
      </w:r>
      <w:r w:rsidR="008E4934" w:rsidRPr="008E4934">
        <w:rPr>
          <w:sz w:val="24"/>
          <w:szCs w:val="24"/>
        </w:rPr>
        <w:t>rés par provisions successives de</w:t>
      </w:r>
      <w:r w:rsidR="00D761DC">
        <w:rPr>
          <w:sz w:val="24"/>
          <w:szCs w:val="24"/>
        </w:rPr>
        <w:t xml:space="preserve"> </w:t>
      </w:r>
      <w:r w:rsidR="00D761DC" w:rsidRPr="00CD458A">
        <w:rPr>
          <w:sz w:val="24"/>
          <w:szCs w:val="24"/>
          <w:shd w:val="clear" w:color="auto" w:fill="D9D9D9"/>
          <w:lang w:bidi="he-IL"/>
        </w:rPr>
        <w:t>……………………</w:t>
      </w:r>
      <w:r w:rsidR="00D761DC">
        <w:rPr>
          <w:sz w:val="24"/>
          <w:szCs w:val="24"/>
        </w:rPr>
        <w:t xml:space="preserve"> €</w:t>
      </w:r>
      <w:r w:rsidR="00DD662F">
        <w:rPr>
          <w:sz w:val="24"/>
          <w:szCs w:val="24"/>
        </w:rPr>
        <w:t xml:space="preserve">. </w:t>
      </w:r>
    </w:p>
    <w:p w14:paraId="71B8A809" w14:textId="77777777" w:rsidR="008B50B8" w:rsidRPr="008E4934" w:rsidRDefault="008B50B8" w:rsidP="008B50B8">
      <w:pPr>
        <w:pStyle w:val="Paragraphedeliste"/>
        <w:jc w:val="both"/>
        <w:rPr>
          <w:sz w:val="24"/>
          <w:szCs w:val="24"/>
        </w:rPr>
      </w:pPr>
    </w:p>
    <w:p w14:paraId="541346CC" w14:textId="77777777" w:rsidR="008B50B8" w:rsidRPr="008E4934" w:rsidRDefault="008B50B8" w:rsidP="00E51680">
      <w:pPr>
        <w:jc w:val="both"/>
        <w:rPr>
          <w:sz w:val="24"/>
          <w:szCs w:val="24"/>
        </w:rPr>
      </w:pPr>
      <w:r w:rsidRPr="008E4934">
        <w:rPr>
          <w:sz w:val="24"/>
          <w:szCs w:val="24"/>
        </w:rPr>
        <w:t>Des factures récapitulatives seront établies au fur et à mesure, faisant apparaître l’ensemble des</w:t>
      </w:r>
      <w:r w:rsidR="008E4934" w:rsidRPr="008E4934">
        <w:rPr>
          <w:sz w:val="24"/>
          <w:szCs w:val="24"/>
        </w:rPr>
        <w:t xml:space="preserve"> </w:t>
      </w:r>
      <w:r w:rsidRPr="008E4934">
        <w:rPr>
          <w:sz w:val="24"/>
          <w:szCs w:val="24"/>
        </w:rPr>
        <w:t>honoraires dus, des débours exposés et des provisions versées. Les pièces justificatives des débours sont jointes à la facture récapitulative.</w:t>
      </w:r>
    </w:p>
    <w:p w14:paraId="028FDEBF" w14:textId="77777777" w:rsidR="008E4934" w:rsidRDefault="008E4934" w:rsidP="008E4934">
      <w:pPr>
        <w:jc w:val="both"/>
      </w:pPr>
    </w:p>
    <w:p w14:paraId="7D59B4AA" w14:textId="77777777" w:rsidR="009E41C5" w:rsidRPr="00474536" w:rsidRDefault="009E41C5" w:rsidP="008E4934">
      <w:pPr>
        <w:jc w:val="both"/>
      </w:pPr>
    </w:p>
    <w:p w14:paraId="646108AC" w14:textId="77777777" w:rsidR="008E4934" w:rsidRPr="00CC611B" w:rsidRDefault="008E4934" w:rsidP="00CC611B">
      <w:pPr>
        <w:jc w:val="both"/>
        <w:outlineLvl w:val="1"/>
        <w:rPr>
          <w:b/>
          <w:sz w:val="24"/>
          <w:szCs w:val="24"/>
          <w:u w:val="single"/>
        </w:rPr>
      </w:pPr>
      <w:bookmarkStart w:id="29" w:name="_Toc351394722"/>
      <w:bookmarkStart w:id="30" w:name="_Toc351469062"/>
      <w:bookmarkStart w:id="31" w:name="_Toc353382963"/>
      <w:r w:rsidRPr="00CC611B">
        <w:rPr>
          <w:b/>
          <w:sz w:val="24"/>
          <w:szCs w:val="24"/>
          <w:u w:val="single"/>
        </w:rPr>
        <w:t>6 – DESSAISISSEMENT</w:t>
      </w:r>
      <w:bookmarkEnd w:id="29"/>
      <w:bookmarkEnd w:id="30"/>
      <w:bookmarkEnd w:id="31"/>
    </w:p>
    <w:p w14:paraId="48D8CEDA" w14:textId="77777777" w:rsidR="001207F8" w:rsidRDefault="001207F8" w:rsidP="001207F8">
      <w:pPr>
        <w:pStyle w:val="Paragraphedeliste"/>
        <w:jc w:val="both"/>
        <w:rPr>
          <w:sz w:val="24"/>
          <w:szCs w:val="24"/>
        </w:rPr>
      </w:pPr>
    </w:p>
    <w:p w14:paraId="40844CF3" w14:textId="77777777" w:rsidR="001207F8" w:rsidRPr="008E4934" w:rsidRDefault="001207F8" w:rsidP="001207F8">
      <w:pPr>
        <w:pStyle w:val="Paragraphedeliste"/>
        <w:jc w:val="both"/>
        <w:rPr>
          <w:sz w:val="24"/>
          <w:szCs w:val="24"/>
        </w:rPr>
      </w:pPr>
    </w:p>
    <w:p w14:paraId="1F9F7954" w14:textId="0ECAA2AD" w:rsidR="008E4934" w:rsidRPr="008E4934" w:rsidRDefault="008E4934" w:rsidP="008E4934">
      <w:pPr>
        <w:jc w:val="both"/>
        <w:rPr>
          <w:sz w:val="24"/>
          <w:szCs w:val="24"/>
        </w:rPr>
      </w:pPr>
      <w:r>
        <w:rPr>
          <w:sz w:val="24"/>
          <w:szCs w:val="24"/>
        </w:rPr>
        <w:t xml:space="preserve">Dans l’hypothèse où LE CLIENT souhaiterait dessaisir L’AVOCAT, les diligences déjà effectuées par L’AVOCAT seront rémunérées par référence au taux horaire usuel de l’avocat, soit </w:t>
      </w:r>
      <w:r w:rsidRPr="00517A57">
        <w:rPr>
          <w:sz w:val="24"/>
          <w:szCs w:val="24"/>
          <w:shd w:val="clear" w:color="auto" w:fill="D9D9D9"/>
          <w:lang w:bidi="he-IL"/>
        </w:rPr>
        <w:t>……………………</w:t>
      </w:r>
      <w:r>
        <w:rPr>
          <w:sz w:val="24"/>
          <w:szCs w:val="24"/>
        </w:rPr>
        <w:t xml:space="preserve"> € hors taxes, et non sur la base des honoraires de base et complémentaires figurant aux articles </w:t>
      </w:r>
      <w:r w:rsidR="00BD6167">
        <w:rPr>
          <w:sz w:val="24"/>
          <w:szCs w:val="24"/>
        </w:rPr>
        <w:t>2.</w:t>
      </w:r>
      <w:r>
        <w:rPr>
          <w:sz w:val="24"/>
          <w:szCs w:val="24"/>
        </w:rPr>
        <w:t>1 et 2.</w:t>
      </w:r>
      <w:r w:rsidR="00BD6167">
        <w:rPr>
          <w:sz w:val="24"/>
          <w:szCs w:val="24"/>
        </w:rPr>
        <w:t>2.</w:t>
      </w:r>
    </w:p>
    <w:p w14:paraId="5B05B3C1" w14:textId="3C524B11" w:rsidR="001652E3" w:rsidRDefault="001652E3" w:rsidP="009E41C5">
      <w:pPr>
        <w:jc w:val="both"/>
        <w:rPr>
          <w:sz w:val="24"/>
          <w:szCs w:val="24"/>
        </w:rPr>
      </w:pPr>
    </w:p>
    <w:p w14:paraId="3C169B6D" w14:textId="77777777" w:rsidR="001652E3" w:rsidRPr="009E41C5" w:rsidRDefault="001652E3" w:rsidP="009E41C5">
      <w:pPr>
        <w:jc w:val="both"/>
        <w:rPr>
          <w:sz w:val="24"/>
          <w:szCs w:val="24"/>
        </w:rPr>
      </w:pPr>
    </w:p>
    <w:p w14:paraId="0EC5C54A" w14:textId="77777777" w:rsidR="008B50B8" w:rsidRPr="008E4934" w:rsidRDefault="008B50B8" w:rsidP="00E51680">
      <w:pPr>
        <w:jc w:val="both"/>
        <w:outlineLvl w:val="1"/>
        <w:rPr>
          <w:b/>
          <w:sz w:val="24"/>
          <w:szCs w:val="24"/>
          <w:u w:val="single"/>
        </w:rPr>
      </w:pPr>
      <w:bookmarkStart w:id="32" w:name="_Toc437211996"/>
      <w:bookmarkStart w:id="33" w:name="_Toc437208318"/>
      <w:bookmarkStart w:id="34" w:name="_Toc353382955"/>
      <w:r w:rsidRPr="008E4934">
        <w:rPr>
          <w:b/>
          <w:sz w:val="24"/>
          <w:szCs w:val="24"/>
          <w:u w:val="single"/>
        </w:rPr>
        <w:t>7 – CONTESTATIONS</w:t>
      </w:r>
      <w:bookmarkEnd w:id="32"/>
      <w:bookmarkEnd w:id="33"/>
      <w:bookmarkEnd w:id="34"/>
    </w:p>
    <w:p w14:paraId="542E6300" w14:textId="753F2788" w:rsidR="008B50B8" w:rsidRDefault="008B50B8" w:rsidP="008B50B8">
      <w:pPr>
        <w:pStyle w:val="Paragraphedeliste"/>
        <w:jc w:val="both"/>
        <w:rPr>
          <w:sz w:val="24"/>
          <w:szCs w:val="24"/>
        </w:rPr>
      </w:pPr>
    </w:p>
    <w:p w14:paraId="12DC7D54" w14:textId="77777777" w:rsidR="001207F8" w:rsidRPr="008E4934" w:rsidRDefault="001207F8" w:rsidP="008B50B8">
      <w:pPr>
        <w:pStyle w:val="Paragraphedeliste"/>
        <w:jc w:val="both"/>
        <w:rPr>
          <w:sz w:val="24"/>
          <w:szCs w:val="24"/>
        </w:rPr>
      </w:pPr>
    </w:p>
    <w:p w14:paraId="1298DCE8" w14:textId="0D15D84B" w:rsidR="008B50B8" w:rsidRPr="008E4934" w:rsidRDefault="008B50B8" w:rsidP="00E51680">
      <w:pPr>
        <w:jc w:val="both"/>
        <w:rPr>
          <w:sz w:val="24"/>
          <w:szCs w:val="24"/>
        </w:rPr>
      </w:pPr>
      <w:r w:rsidRPr="008E4934">
        <w:rPr>
          <w:sz w:val="24"/>
          <w:szCs w:val="24"/>
        </w:rPr>
        <w:t>En cas de contestation relative à la validité, à l'interprétation ou à l'exécution de la présente convention,</w:t>
      </w:r>
      <w:r w:rsidR="008E4934" w:rsidRPr="008E4934">
        <w:rPr>
          <w:sz w:val="24"/>
          <w:szCs w:val="24"/>
        </w:rPr>
        <w:t xml:space="preserve"> </w:t>
      </w:r>
      <w:r w:rsidRPr="008E4934">
        <w:rPr>
          <w:sz w:val="24"/>
          <w:szCs w:val="24"/>
        </w:rPr>
        <w:t xml:space="preserve">le Bâtonnier de l'Ordre des Avocats de </w:t>
      </w:r>
      <w:r w:rsidR="008E4934" w:rsidRPr="008E4934">
        <w:rPr>
          <w:sz w:val="24"/>
          <w:szCs w:val="24"/>
          <w:shd w:val="clear" w:color="auto" w:fill="D9D9D9"/>
          <w:lang w:bidi="he-IL"/>
        </w:rPr>
        <w:t>……………………</w:t>
      </w:r>
      <w:r w:rsidR="008E4934" w:rsidRPr="00CD458A">
        <w:rPr>
          <w:sz w:val="24"/>
          <w:szCs w:val="24"/>
          <w:shd w:val="clear" w:color="auto" w:fill="D9D9D9"/>
          <w:lang w:bidi="he-IL"/>
        </w:rPr>
        <w:t>.</w:t>
      </w:r>
      <w:r w:rsidR="00CD458A">
        <w:rPr>
          <w:sz w:val="24"/>
          <w:szCs w:val="24"/>
          <w:shd w:val="clear" w:color="auto" w:fill="D9D9D9"/>
          <w:lang w:bidi="he-IL"/>
        </w:rPr>
        <w:t xml:space="preserve"> </w:t>
      </w:r>
      <w:r w:rsidRPr="008E4934">
        <w:rPr>
          <w:sz w:val="24"/>
          <w:szCs w:val="24"/>
        </w:rPr>
        <w:t>pourra être saisi à la requête de la partie la plus diligente.</w:t>
      </w:r>
    </w:p>
    <w:p w14:paraId="0D5F64F6" w14:textId="77777777" w:rsidR="008B50B8" w:rsidRDefault="008B50B8" w:rsidP="00BD6167">
      <w:pPr>
        <w:jc w:val="both"/>
        <w:rPr>
          <w:b/>
          <w:bCs/>
          <w:caps/>
          <w:sz w:val="24"/>
          <w:szCs w:val="24"/>
          <w:u w:val="single"/>
        </w:rPr>
      </w:pPr>
    </w:p>
    <w:p w14:paraId="3DF98AEA" w14:textId="77777777" w:rsidR="00EA4E40" w:rsidRPr="00BD6167" w:rsidRDefault="00EA4E40" w:rsidP="00BD6167">
      <w:pPr>
        <w:jc w:val="both"/>
        <w:rPr>
          <w:b/>
          <w:bCs/>
          <w:caps/>
          <w:sz w:val="24"/>
          <w:szCs w:val="24"/>
          <w:u w:val="single"/>
        </w:rPr>
      </w:pPr>
    </w:p>
    <w:p w14:paraId="1FB0D915" w14:textId="06F9612E" w:rsidR="008B50B8" w:rsidRPr="001C5940" w:rsidRDefault="008B50B8" w:rsidP="001C5940">
      <w:pPr>
        <w:jc w:val="both"/>
        <w:outlineLvl w:val="1"/>
        <w:rPr>
          <w:b/>
          <w:sz w:val="24"/>
          <w:szCs w:val="24"/>
          <w:u w:val="single"/>
        </w:rPr>
      </w:pPr>
      <w:r w:rsidRPr="001C5940">
        <w:rPr>
          <w:b/>
          <w:sz w:val="24"/>
          <w:szCs w:val="24"/>
          <w:u w:val="single"/>
        </w:rPr>
        <w:t>8 – MEDIATION</w:t>
      </w:r>
    </w:p>
    <w:p w14:paraId="5E84B871" w14:textId="1E2DEE98" w:rsidR="008B50B8" w:rsidRDefault="008B50B8" w:rsidP="00E51680">
      <w:pPr>
        <w:pStyle w:val="Paragraphedeliste"/>
        <w:jc w:val="both"/>
        <w:rPr>
          <w:i/>
          <w:sz w:val="24"/>
          <w:szCs w:val="24"/>
        </w:rPr>
      </w:pPr>
    </w:p>
    <w:p w14:paraId="6326F530" w14:textId="77777777" w:rsidR="001207F8" w:rsidRPr="008E4934" w:rsidRDefault="001207F8" w:rsidP="00E51680">
      <w:pPr>
        <w:pStyle w:val="Paragraphedeliste"/>
        <w:jc w:val="both"/>
        <w:rPr>
          <w:i/>
          <w:sz w:val="24"/>
          <w:szCs w:val="24"/>
        </w:rPr>
      </w:pPr>
    </w:p>
    <w:p w14:paraId="1B5AB04F" w14:textId="22648129" w:rsidR="002D36C5" w:rsidRPr="002D36C5" w:rsidRDefault="002D36C5" w:rsidP="00E51680">
      <w:pPr>
        <w:jc w:val="both"/>
        <w:rPr>
          <w:sz w:val="24"/>
          <w:szCs w:val="24"/>
        </w:rPr>
      </w:pPr>
      <w:r w:rsidRPr="002D36C5">
        <w:rPr>
          <w:sz w:val="24"/>
          <w:szCs w:val="24"/>
        </w:rPr>
        <w:t>NB : Le présent a</w:t>
      </w:r>
      <w:r>
        <w:rPr>
          <w:sz w:val="24"/>
          <w:szCs w:val="24"/>
        </w:rPr>
        <w:t xml:space="preserve">rticle est applicable au CLIENT </w:t>
      </w:r>
      <w:r w:rsidRPr="002D36C5">
        <w:rPr>
          <w:sz w:val="24"/>
          <w:szCs w:val="24"/>
        </w:rPr>
        <w:t xml:space="preserve">ayant la qualité de consommateur au sens de l’article </w:t>
      </w:r>
      <w:r w:rsidR="00151892" w:rsidRPr="002D36C5">
        <w:rPr>
          <w:sz w:val="24"/>
          <w:szCs w:val="24"/>
        </w:rPr>
        <w:t>liminaire</w:t>
      </w:r>
      <w:r w:rsidRPr="002D36C5">
        <w:rPr>
          <w:sz w:val="24"/>
          <w:szCs w:val="24"/>
        </w:rPr>
        <w:t xml:space="preserve"> du Code de la consommation</w:t>
      </w:r>
      <w:r w:rsidR="00431D11">
        <w:rPr>
          <w:sz w:val="24"/>
          <w:szCs w:val="24"/>
        </w:rPr>
        <w:t xml:space="preserve">. </w:t>
      </w:r>
    </w:p>
    <w:p w14:paraId="5807E637" w14:textId="77777777" w:rsidR="002D36C5" w:rsidRDefault="002D36C5" w:rsidP="00E51680">
      <w:pPr>
        <w:jc w:val="both"/>
        <w:rPr>
          <w:sz w:val="24"/>
          <w:szCs w:val="24"/>
        </w:rPr>
      </w:pPr>
    </w:p>
    <w:p w14:paraId="24A4C1A3" w14:textId="012A8A4A" w:rsidR="008B50B8" w:rsidRDefault="008B50B8" w:rsidP="00E51680">
      <w:pPr>
        <w:jc w:val="both"/>
        <w:rPr>
          <w:sz w:val="24"/>
          <w:szCs w:val="24"/>
        </w:rPr>
      </w:pPr>
      <w:r w:rsidRPr="008E4934">
        <w:rPr>
          <w:sz w:val="24"/>
          <w:szCs w:val="24"/>
        </w:rPr>
        <w:t xml:space="preserve">LE CLIENT est </w:t>
      </w:r>
      <w:r w:rsidRPr="008E4934">
        <w:rPr>
          <w:iCs/>
          <w:sz w:val="24"/>
          <w:szCs w:val="24"/>
        </w:rPr>
        <w:t>également</w:t>
      </w:r>
      <w:r w:rsidRPr="008E4934">
        <w:rPr>
          <w:sz w:val="24"/>
          <w:szCs w:val="24"/>
        </w:rPr>
        <w:t xml:space="preserve"> informé de la possibilité qui lui est offerte d’a</w:t>
      </w:r>
      <w:r w:rsidR="00E51680" w:rsidRPr="008E4934">
        <w:rPr>
          <w:sz w:val="24"/>
          <w:szCs w:val="24"/>
        </w:rPr>
        <w:t xml:space="preserve">voir recours au médiateur de la </w:t>
      </w:r>
      <w:r w:rsidRPr="008E4934">
        <w:rPr>
          <w:sz w:val="24"/>
          <w:szCs w:val="24"/>
        </w:rPr>
        <w:t>consommation mis en place par le Conseil national des barreaux.</w:t>
      </w:r>
    </w:p>
    <w:p w14:paraId="22BD7B06" w14:textId="77777777" w:rsidR="008E6410" w:rsidRDefault="008E6410" w:rsidP="00171A3C">
      <w:pPr>
        <w:jc w:val="both"/>
        <w:rPr>
          <w:sz w:val="24"/>
          <w:szCs w:val="24"/>
        </w:rPr>
      </w:pPr>
    </w:p>
    <w:p w14:paraId="5FA543FC" w14:textId="3E8A3299" w:rsidR="00171A3C" w:rsidRPr="008E6410" w:rsidRDefault="00171A3C" w:rsidP="00171A3C">
      <w:pPr>
        <w:jc w:val="both"/>
        <w:rPr>
          <w:i/>
          <w:sz w:val="24"/>
          <w:szCs w:val="24"/>
        </w:rPr>
      </w:pPr>
      <w:r w:rsidRPr="008E6410">
        <w:rPr>
          <w:i/>
          <w:sz w:val="24"/>
          <w:szCs w:val="24"/>
        </w:rPr>
        <w:t>Médiateur de la consommation de la profession d’avocat</w:t>
      </w:r>
      <w:r w:rsidR="008E6410" w:rsidRPr="008E6410">
        <w:rPr>
          <w:i/>
          <w:sz w:val="24"/>
          <w:szCs w:val="24"/>
        </w:rPr>
        <w:t> :</w:t>
      </w:r>
    </w:p>
    <w:p w14:paraId="622DF61C" w14:textId="7D27FFD7" w:rsidR="00171A3C" w:rsidRPr="008E6410" w:rsidRDefault="00171A3C" w:rsidP="00171A3C">
      <w:pPr>
        <w:jc w:val="both"/>
        <w:rPr>
          <w:i/>
          <w:sz w:val="24"/>
          <w:szCs w:val="24"/>
        </w:rPr>
      </w:pPr>
      <w:r w:rsidRPr="008E6410">
        <w:rPr>
          <w:i/>
          <w:sz w:val="24"/>
          <w:szCs w:val="24"/>
        </w:rPr>
        <w:t xml:space="preserve">Monsieur Jérôme </w:t>
      </w:r>
      <w:r w:rsidR="008E6410" w:rsidRPr="008E6410">
        <w:rPr>
          <w:i/>
          <w:sz w:val="24"/>
          <w:szCs w:val="24"/>
        </w:rPr>
        <w:t xml:space="preserve">HERCE </w:t>
      </w:r>
    </w:p>
    <w:p w14:paraId="184768AA" w14:textId="77777777" w:rsidR="00171A3C" w:rsidRPr="008E6410" w:rsidRDefault="00171A3C" w:rsidP="00171A3C">
      <w:pPr>
        <w:jc w:val="both"/>
        <w:rPr>
          <w:i/>
          <w:sz w:val="24"/>
          <w:szCs w:val="24"/>
        </w:rPr>
      </w:pPr>
      <w:r w:rsidRPr="008E6410">
        <w:rPr>
          <w:i/>
          <w:sz w:val="24"/>
          <w:szCs w:val="24"/>
        </w:rPr>
        <w:t>Adresse : 22 rue de Londres, 75 009 Paris</w:t>
      </w:r>
    </w:p>
    <w:p w14:paraId="06870918" w14:textId="77777777" w:rsidR="00171A3C" w:rsidRPr="008E6410" w:rsidRDefault="00171A3C" w:rsidP="00171A3C">
      <w:pPr>
        <w:jc w:val="both"/>
        <w:rPr>
          <w:i/>
          <w:sz w:val="24"/>
          <w:szCs w:val="24"/>
        </w:rPr>
      </w:pPr>
      <w:r w:rsidRPr="008E6410">
        <w:rPr>
          <w:i/>
          <w:sz w:val="24"/>
          <w:szCs w:val="24"/>
        </w:rPr>
        <w:t>Adresse électronique : mediateur@mediateur-consommation-avocat.fr</w:t>
      </w:r>
    </w:p>
    <w:p w14:paraId="05748E34" w14:textId="77777777" w:rsidR="00171A3C" w:rsidRPr="008E6410" w:rsidRDefault="00171A3C" w:rsidP="00171A3C">
      <w:pPr>
        <w:jc w:val="both"/>
        <w:rPr>
          <w:i/>
          <w:sz w:val="24"/>
          <w:szCs w:val="24"/>
          <w:shd w:val="clear" w:color="auto" w:fill="D9D9D9"/>
          <w:lang w:bidi="he-IL"/>
        </w:rPr>
      </w:pPr>
      <w:r w:rsidRPr="008E6410">
        <w:rPr>
          <w:i/>
          <w:sz w:val="24"/>
          <w:szCs w:val="24"/>
        </w:rPr>
        <w:t xml:space="preserve">Site Internet : </w:t>
      </w:r>
      <w:hyperlink r:id="rId13" w:history="1">
        <w:r w:rsidRPr="008E6410">
          <w:rPr>
            <w:rStyle w:val="Lienhypertexte"/>
            <w:i/>
            <w:color w:val="auto"/>
            <w:sz w:val="24"/>
            <w:szCs w:val="24"/>
          </w:rPr>
          <w:t>https://mediateur-consommation-avocat.fr</w:t>
        </w:r>
      </w:hyperlink>
    </w:p>
    <w:p w14:paraId="63800202" w14:textId="77777777" w:rsidR="00171A3C" w:rsidRPr="00570B35" w:rsidRDefault="00171A3C" w:rsidP="00E51680">
      <w:pPr>
        <w:jc w:val="both"/>
        <w:rPr>
          <w:sz w:val="24"/>
          <w:szCs w:val="24"/>
        </w:rPr>
      </w:pPr>
    </w:p>
    <w:p w14:paraId="40D9EB81" w14:textId="77777777" w:rsidR="008B50B8" w:rsidRPr="00570B35" w:rsidRDefault="008B50B8" w:rsidP="00570B35">
      <w:pPr>
        <w:jc w:val="both"/>
        <w:rPr>
          <w:sz w:val="24"/>
          <w:szCs w:val="24"/>
        </w:rPr>
      </w:pPr>
    </w:p>
    <w:p w14:paraId="032C9978" w14:textId="77777777" w:rsidR="008B50B8" w:rsidRPr="00570B35" w:rsidRDefault="008B50B8" w:rsidP="00E51680">
      <w:pPr>
        <w:jc w:val="both"/>
        <w:rPr>
          <w:sz w:val="24"/>
          <w:szCs w:val="24"/>
        </w:rPr>
      </w:pPr>
      <w:r w:rsidRPr="00570B35">
        <w:rPr>
          <w:sz w:val="24"/>
          <w:szCs w:val="24"/>
        </w:rPr>
        <w:t>LE CLIENT est informé que la saisine du médiateur ne peut intervenir qu’après avoir tenté au préalable de résoudre le litige directement auprès de L’AVOCAT par une réclamation écrite.</w:t>
      </w:r>
    </w:p>
    <w:p w14:paraId="61084FC2" w14:textId="77777777" w:rsidR="00171A3C" w:rsidRPr="00570B35" w:rsidRDefault="00171A3C" w:rsidP="00E51680">
      <w:pPr>
        <w:jc w:val="both"/>
        <w:rPr>
          <w:sz w:val="24"/>
          <w:szCs w:val="24"/>
        </w:rPr>
      </w:pPr>
    </w:p>
    <w:p w14:paraId="16E8A40B" w14:textId="77777777" w:rsidR="00171A3C" w:rsidRPr="00570B35" w:rsidRDefault="00171A3C" w:rsidP="00E51680">
      <w:pPr>
        <w:jc w:val="both"/>
        <w:rPr>
          <w:sz w:val="24"/>
          <w:szCs w:val="24"/>
        </w:rPr>
      </w:pPr>
    </w:p>
    <w:p w14:paraId="75E9E6F3" w14:textId="56B45DE8" w:rsidR="00171A3C" w:rsidRPr="002D36C5" w:rsidRDefault="00171A3C" w:rsidP="001C5940">
      <w:pPr>
        <w:jc w:val="both"/>
        <w:outlineLvl w:val="1"/>
        <w:rPr>
          <w:b/>
          <w:sz w:val="24"/>
          <w:szCs w:val="24"/>
          <w:u w:val="single"/>
        </w:rPr>
      </w:pPr>
      <w:r w:rsidRPr="001C5940">
        <w:rPr>
          <w:b/>
          <w:sz w:val="24"/>
          <w:szCs w:val="24"/>
          <w:u w:val="single"/>
        </w:rPr>
        <w:t>9</w:t>
      </w:r>
      <w:r w:rsidR="00C73679" w:rsidRPr="00431D11">
        <w:rPr>
          <w:b/>
          <w:sz w:val="24"/>
          <w:szCs w:val="24"/>
          <w:u w:val="single"/>
        </w:rPr>
        <w:t xml:space="preserve"> – </w:t>
      </w:r>
      <w:r w:rsidRPr="002D36C5">
        <w:rPr>
          <w:b/>
          <w:sz w:val="24"/>
          <w:szCs w:val="24"/>
          <w:u w:val="single"/>
        </w:rPr>
        <w:t xml:space="preserve">LOI INFORMATIQUE ET LIBERTES </w:t>
      </w:r>
    </w:p>
    <w:p w14:paraId="294DF7E2" w14:textId="1FFE7AFF" w:rsidR="00171A3C" w:rsidRDefault="00171A3C" w:rsidP="00171A3C">
      <w:pPr>
        <w:pStyle w:val="Paragraphedeliste"/>
        <w:jc w:val="both"/>
        <w:rPr>
          <w:sz w:val="24"/>
          <w:szCs w:val="24"/>
        </w:rPr>
      </w:pPr>
    </w:p>
    <w:p w14:paraId="00C145A2" w14:textId="77777777" w:rsidR="001207F8" w:rsidRPr="00570B35" w:rsidRDefault="001207F8" w:rsidP="00171A3C">
      <w:pPr>
        <w:pStyle w:val="Paragraphedeliste"/>
        <w:jc w:val="both"/>
        <w:rPr>
          <w:sz w:val="24"/>
          <w:szCs w:val="24"/>
        </w:rPr>
      </w:pPr>
    </w:p>
    <w:p w14:paraId="2F2B5977" w14:textId="77777777" w:rsidR="00171A3C" w:rsidRPr="00570B35" w:rsidRDefault="00171A3C" w:rsidP="00171A3C">
      <w:pPr>
        <w:jc w:val="both"/>
        <w:rPr>
          <w:iCs/>
          <w:kern w:val="0"/>
          <w:sz w:val="24"/>
          <w:szCs w:val="24"/>
        </w:rPr>
      </w:pPr>
      <w:r w:rsidRPr="00570B35">
        <w:rPr>
          <w:iCs/>
          <w:sz w:val="24"/>
          <w:szCs w:val="24"/>
        </w:rPr>
        <w:t xml:space="preserve">Le CLIENT est informé de ce que L’AVOCAT met en œuvre des traitements de données à caractère personnel afin de lui permettre d’assurer la gestion, la facturation, le suivi des dossiers de ses clients et la prospection. Ces données sont nécessaires pour la bonne gestion des clients et sont destinées aux services habilités de notre cabinet. Conformément à la loi Informatique et libertés, les personnes physiques disposent d’un droit d’accès aux données les concernant, de rectification, d’interrogation, d’opposition pour motif légitime et à la prospection à l’adresse électronique suivante : </w:t>
      </w:r>
      <w:r w:rsidRPr="00570B35">
        <w:rPr>
          <w:i/>
          <w:sz w:val="24"/>
          <w:szCs w:val="24"/>
          <w:shd w:val="clear" w:color="auto" w:fill="D9D9D9"/>
          <w:lang w:bidi="he-IL"/>
        </w:rPr>
        <w:t>………@………</w:t>
      </w:r>
      <w:r w:rsidRPr="00570B35">
        <w:rPr>
          <w:i/>
          <w:sz w:val="24"/>
          <w:szCs w:val="24"/>
        </w:rPr>
        <w:t xml:space="preserve"> </w:t>
      </w:r>
      <w:r w:rsidRPr="00570B35">
        <w:rPr>
          <w:iCs/>
          <w:sz w:val="24"/>
          <w:szCs w:val="24"/>
        </w:rPr>
        <w:t xml:space="preserve">ou par courrier postal au cabinet à l’adresse postale </w:t>
      </w:r>
      <w:r w:rsidRPr="00570B35">
        <w:rPr>
          <w:i/>
          <w:sz w:val="24"/>
          <w:szCs w:val="24"/>
          <w:shd w:val="clear" w:color="auto" w:fill="D9D9D9"/>
          <w:lang w:bidi="he-IL"/>
        </w:rPr>
        <w:t>…………………</w:t>
      </w:r>
      <w:r w:rsidRPr="00570B35">
        <w:rPr>
          <w:iCs/>
          <w:sz w:val="24"/>
          <w:szCs w:val="24"/>
        </w:rPr>
        <w:t>, accompagné d’une copie d’un titre d’identité signé.</w:t>
      </w:r>
    </w:p>
    <w:p w14:paraId="2D140532" w14:textId="77777777" w:rsidR="00171A3C" w:rsidRPr="00570B35" w:rsidRDefault="00171A3C" w:rsidP="00171A3C">
      <w:pPr>
        <w:pStyle w:val="Paragraphedeliste"/>
        <w:jc w:val="both"/>
        <w:rPr>
          <w:sz w:val="24"/>
          <w:szCs w:val="24"/>
        </w:rPr>
      </w:pPr>
    </w:p>
    <w:p w14:paraId="19FB7DEE" w14:textId="77777777" w:rsidR="008B50B8" w:rsidRPr="008E4934" w:rsidRDefault="008B50B8" w:rsidP="00E51680">
      <w:pPr>
        <w:pStyle w:val="Paragraphedeliste"/>
        <w:jc w:val="both"/>
        <w:rPr>
          <w:sz w:val="24"/>
          <w:szCs w:val="24"/>
        </w:rPr>
      </w:pPr>
    </w:p>
    <w:p w14:paraId="601ADD44" w14:textId="77777777" w:rsidR="008B50B8" w:rsidRPr="008E4934" w:rsidRDefault="008B50B8" w:rsidP="00E51680">
      <w:pPr>
        <w:pStyle w:val="Paragraphedeliste"/>
        <w:jc w:val="both"/>
        <w:rPr>
          <w:sz w:val="24"/>
          <w:szCs w:val="24"/>
        </w:rPr>
      </w:pPr>
    </w:p>
    <w:p w14:paraId="01A75053" w14:textId="77777777" w:rsidR="008B50B8" w:rsidRPr="008E4934" w:rsidRDefault="008B50B8" w:rsidP="00E51680">
      <w:pPr>
        <w:pStyle w:val="Paragraphedeliste"/>
        <w:jc w:val="both"/>
        <w:rPr>
          <w:sz w:val="24"/>
          <w:szCs w:val="24"/>
          <w:shd w:val="clear" w:color="auto" w:fill="D9D9D9"/>
          <w:lang w:bidi="he-IL"/>
        </w:rPr>
      </w:pPr>
      <w:r w:rsidRPr="008E4934">
        <w:rPr>
          <w:sz w:val="24"/>
          <w:szCs w:val="24"/>
        </w:rPr>
        <w:t>Fait à</w:t>
      </w:r>
    </w:p>
    <w:p w14:paraId="0AC132BC" w14:textId="77777777" w:rsidR="008B50B8" w:rsidRPr="008E4934" w:rsidRDefault="008B50B8" w:rsidP="00E51680">
      <w:pPr>
        <w:pStyle w:val="Paragraphedeliste"/>
        <w:jc w:val="both"/>
        <w:rPr>
          <w:sz w:val="24"/>
          <w:szCs w:val="24"/>
        </w:rPr>
      </w:pPr>
    </w:p>
    <w:p w14:paraId="30C3FAB7" w14:textId="77777777" w:rsidR="008B50B8" w:rsidRPr="008E4934" w:rsidRDefault="008B50B8" w:rsidP="00E51680">
      <w:pPr>
        <w:pStyle w:val="Paragraphedeliste"/>
        <w:jc w:val="both"/>
        <w:rPr>
          <w:sz w:val="24"/>
          <w:szCs w:val="24"/>
          <w:shd w:val="clear" w:color="auto" w:fill="D9D9D9"/>
          <w:lang w:bidi="he-IL"/>
        </w:rPr>
      </w:pPr>
      <w:r w:rsidRPr="008E4934">
        <w:rPr>
          <w:sz w:val="24"/>
          <w:szCs w:val="24"/>
        </w:rPr>
        <w:t>Le</w:t>
      </w:r>
    </w:p>
    <w:p w14:paraId="69760818" w14:textId="77777777" w:rsidR="008B50B8" w:rsidRPr="008E4934" w:rsidRDefault="008B50B8" w:rsidP="00E51680">
      <w:pPr>
        <w:pStyle w:val="Paragraphedeliste"/>
        <w:jc w:val="both"/>
        <w:rPr>
          <w:sz w:val="24"/>
          <w:szCs w:val="24"/>
        </w:rPr>
      </w:pPr>
    </w:p>
    <w:p w14:paraId="70217F75" w14:textId="77777777" w:rsidR="008B50B8" w:rsidRPr="008E4934" w:rsidRDefault="008B50B8" w:rsidP="00E51680">
      <w:pPr>
        <w:pStyle w:val="Paragraphedeliste"/>
        <w:jc w:val="both"/>
        <w:rPr>
          <w:sz w:val="24"/>
          <w:szCs w:val="24"/>
        </w:rPr>
      </w:pPr>
    </w:p>
    <w:p w14:paraId="5023A1E4" w14:textId="77777777" w:rsidR="008B50B8" w:rsidRPr="008E4934" w:rsidRDefault="008B50B8" w:rsidP="00E51680">
      <w:pPr>
        <w:pStyle w:val="Paragraphedeliste"/>
        <w:jc w:val="both"/>
        <w:rPr>
          <w:sz w:val="24"/>
          <w:szCs w:val="24"/>
        </w:rPr>
      </w:pPr>
      <w:r w:rsidRPr="008E4934">
        <w:rPr>
          <w:sz w:val="24"/>
          <w:szCs w:val="24"/>
        </w:rPr>
        <w:t xml:space="preserve">En </w:t>
      </w:r>
      <w:r w:rsidRPr="008E4934">
        <w:rPr>
          <w:sz w:val="24"/>
          <w:szCs w:val="24"/>
          <w:shd w:val="clear" w:color="auto" w:fill="D9D9D9"/>
          <w:lang w:bidi="he-IL"/>
        </w:rPr>
        <w:t xml:space="preserve">deux </w:t>
      </w:r>
      <w:r w:rsidRPr="008E4934">
        <w:rPr>
          <w:sz w:val="24"/>
          <w:szCs w:val="24"/>
        </w:rPr>
        <w:t>exemplaires</w:t>
      </w:r>
    </w:p>
    <w:p w14:paraId="0206815F" w14:textId="77777777" w:rsidR="008B50B8" w:rsidRPr="008E4934" w:rsidRDefault="008B50B8" w:rsidP="00E51680">
      <w:pPr>
        <w:pStyle w:val="Paragraphedeliste"/>
        <w:jc w:val="both"/>
        <w:rPr>
          <w:sz w:val="24"/>
          <w:szCs w:val="24"/>
        </w:rPr>
      </w:pPr>
    </w:p>
    <w:p w14:paraId="4E9DCF4F" w14:textId="77777777" w:rsidR="008B50B8" w:rsidRPr="008E4934" w:rsidRDefault="008B50B8" w:rsidP="00E51680">
      <w:pPr>
        <w:pStyle w:val="Paragraphedeliste"/>
        <w:jc w:val="both"/>
        <w:rPr>
          <w:sz w:val="24"/>
          <w:szCs w:val="24"/>
        </w:rPr>
      </w:pPr>
    </w:p>
    <w:p w14:paraId="1726F394" w14:textId="77777777" w:rsidR="008B50B8" w:rsidRDefault="008B50B8" w:rsidP="00E51680">
      <w:pPr>
        <w:pStyle w:val="Paragraphedeliste"/>
        <w:jc w:val="both"/>
        <w:rPr>
          <w:sz w:val="24"/>
          <w:szCs w:val="24"/>
        </w:rPr>
      </w:pPr>
    </w:p>
    <w:p w14:paraId="4541C0D5" w14:textId="77777777" w:rsidR="000E2694" w:rsidRDefault="000E2694" w:rsidP="00E51680">
      <w:pPr>
        <w:pStyle w:val="Paragraphedeliste"/>
        <w:jc w:val="both"/>
        <w:rPr>
          <w:sz w:val="24"/>
          <w:szCs w:val="24"/>
        </w:rPr>
      </w:pPr>
    </w:p>
    <w:p w14:paraId="068F788F" w14:textId="77777777" w:rsidR="000E2694" w:rsidRDefault="000E2694" w:rsidP="00E51680">
      <w:pPr>
        <w:pStyle w:val="Paragraphedeliste"/>
        <w:jc w:val="both"/>
        <w:rPr>
          <w:sz w:val="24"/>
          <w:szCs w:val="24"/>
        </w:rPr>
      </w:pPr>
    </w:p>
    <w:p w14:paraId="4910BCDF" w14:textId="77777777" w:rsidR="000E2694" w:rsidRPr="008E4934" w:rsidRDefault="000E2694" w:rsidP="00E51680">
      <w:pPr>
        <w:pStyle w:val="Paragraphedeliste"/>
        <w:jc w:val="both"/>
        <w:rPr>
          <w:sz w:val="24"/>
          <w:szCs w:val="24"/>
        </w:rPr>
      </w:pPr>
    </w:p>
    <w:p w14:paraId="619F131F" w14:textId="77777777" w:rsidR="008B50B8" w:rsidRPr="00EA4E40" w:rsidRDefault="008B50B8" w:rsidP="00431D11">
      <w:pPr>
        <w:jc w:val="both"/>
        <w:rPr>
          <w:sz w:val="22"/>
          <w:szCs w:val="22"/>
        </w:rPr>
      </w:pPr>
    </w:p>
    <w:p w14:paraId="6C2C3E0D" w14:textId="59503220" w:rsidR="00782CE4" w:rsidRPr="00EA4E40" w:rsidRDefault="008B50B8" w:rsidP="00474536">
      <w:pPr>
        <w:jc w:val="both"/>
        <w:rPr>
          <w:sz w:val="22"/>
          <w:szCs w:val="22"/>
        </w:rPr>
      </w:pPr>
      <w:r w:rsidRPr="00EA4E40">
        <w:rPr>
          <w:sz w:val="22"/>
          <w:szCs w:val="22"/>
        </w:rPr>
        <w:t>Signature de l’avocat</w:t>
      </w:r>
      <w:r w:rsidRPr="00EA4E40">
        <w:rPr>
          <w:sz w:val="22"/>
          <w:szCs w:val="22"/>
        </w:rPr>
        <w:tab/>
      </w:r>
      <w:r w:rsidR="000E2694" w:rsidRPr="00EA4E40">
        <w:rPr>
          <w:sz w:val="22"/>
          <w:szCs w:val="22"/>
        </w:rPr>
        <w:tab/>
      </w:r>
      <w:r w:rsidR="000E2694" w:rsidRPr="00EA4E40">
        <w:rPr>
          <w:sz w:val="22"/>
          <w:szCs w:val="22"/>
        </w:rPr>
        <w:tab/>
      </w:r>
      <w:r w:rsidR="000E2694" w:rsidRPr="00EA4E40">
        <w:rPr>
          <w:sz w:val="22"/>
          <w:szCs w:val="22"/>
        </w:rPr>
        <w:tab/>
      </w:r>
      <w:r w:rsidR="000E2694" w:rsidRPr="00EA4E40">
        <w:rPr>
          <w:sz w:val="22"/>
          <w:szCs w:val="22"/>
        </w:rPr>
        <w:tab/>
      </w:r>
      <w:r w:rsidR="000E2694" w:rsidRPr="00EA4E40">
        <w:rPr>
          <w:sz w:val="22"/>
          <w:szCs w:val="22"/>
        </w:rPr>
        <w:tab/>
      </w:r>
      <w:r w:rsidR="000E2694" w:rsidRPr="00EA4E40">
        <w:rPr>
          <w:sz w:val="22"/>
          <w:szCs w:val="22"/>
        </w:rPr>
        <w:tab/>
      </w:r>
      <w:r w:rsidR="000E2694" w:rsidRPr="00EA4E40">
        <w:rPr>
          <w:sz w:val="22"/>
          <w:szCs w:val="22"/>
        </w:rPr>
        <w:tab/>
      </w:r>
      <w:r w:rsidRPr="00EA4E40">
        <w:rPr>
          <w:sz w:val="22"/>
          <w:szCs w:val="22"/>
        </w:rPr>
        <w:t>Signature du client</w:t>
      </w:r>
    </w:p>
    <w:p w14:paraId="32500EED" w14:textId="4E5E4A45" w:rsidR="00EA4E40" w:rsidRPr="00EA4E40" w:rsidRDefault="00EA4E40" w:rsidP="00EA4E40">
      <w:pPr>
        <w:ind w:left="6372"/>
        <w:jc w:val="both"/>
        <w:rPr>
          <w:sz w:val="22"/>
          <w:szCs w:val="22"/>
        </w:rPr>
      </w:pPr>
      <w:r w:rsidRPr="00EA4E40">
        <w:rPr>
          <w:sz w:val="22"/>
          <w:szCs w:val="22"/>
        </w:rPr>
        <w:t xml:space="preserve">(avec la mention </w:t>
      </w:r>
      <w:r>
        <w:rPr>
          <w:sz w:val="22"/>
          <w:szCs w:val="22"/>
        </w:rPr>
        <w:t>« </w:t>
      </w:r>
      <w:r w:rsidRPr="00EA4E40">
        <w:rPr>
          <w:sz w:val="22"/>
          <w:szCs w:val="22"/>
        </w:rPr>
        <w:t>lu et approuvé</w:t>
      </w:r>
      <w:r>
        <w:rPr>
          <w:sz w:val="22"/>
          <w:szCs w:val="22"/>
        </w:rPr>
        <w:t> »</w:t>
      </w:r>
      <w:r w:rsidRPr="00EA4E40">
        <w:rPr>
          <w:sz w:val="22"/>
          <w:szCs w:val="22"/>
        </w:rPr>
        <w:t>)</w:t>
      </w:r>
    </w:p>
    <w:p w14:paraId="78556AAF" w14:textId="77777777" w:rsidR="009B75B9" w:rsidRPr="004A5D47" w:rsidRDefault="009B75B9" w:rsidP="003B6D10">
      <w:pPr>
        <w:rPr>
          <w:lang w:val="x-none"/>
        </w:rPr>
        <w:sectPr w:rsidR="009B75B9" w:rsidRPr="004A5D47" w:rsidSect="00172D91">
          <w:headerReference w:type="default" r:id="rId14"/>
          <w:footerReference w:type="default" r:id="rId15"/>
          <w:headerReference w:type="first" r:id="rId16"/>
          <w:footerReference w:type="first" r:id="rId17"/>
          <w:pgSz w:w="11907" w:h="16840"/>
          <w:pgMar w:top="1134" w:right="851" w:bottom="1276" w:left="992" w:header="720" w:footer="357"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272"/>
        </w:sectPr>
      </w:pPr>
    </w:p>
    <w:p w14:paraId="02DC28AD" w14:textId="77777777" w:rsidR="00EF0B32" w:rsidRDefault="00EF0B32" w:rsidP="00EF0B32"/>
    <w:p w14:paraId="32456D5D" w14:textId="77777777" w:rsidR="005E5A4A" w:rsidRDefault="005E5A4A" w:rsidP="00EF0B32"/>
    <w:p w14:paraId="23B1BD87" w14:textId="77777777" w:rsidR="00894E81" w:rsidRPr="007F446D" w:rsidRDefault="00894E81" w:rsidP="00894E81">
      <w:pPr>
        <w:rPr>
          <w:color w:val="C00000"/>
        </w:rPr>
      </w:pPr>
    </w:p>
    <w:p w14:paraId="74C09E69" w14:textId="77777777" w:rsidR="00894E81" w:rsidRPr="007F446D" w:rsidRDefault="00894E81" w:rsidP="00813E06">
      <w:pPr>
        <w:pStyle w:val="Titre1"/>
        <w:pBdr>
          <w:top w:val="none" w:sz="0" w:space="0" w:color="auto"/>
          <w:left w:val="none" w:sz="0" w:space="0" w:color="auto"/>
          <w:bottom w:val="none" w:sz="0" w:space="0" w:color="auto"/>
          <w:right w:val="none" w:sz="0" w:space="0" w:color="auto"/>
        </w:pBdr>
        <w:rPr>
          <w:lang w:val="fr-FR"/>
        </w:rPr>
      </w:pPr>
      <w:bookmarkStart w:id="35" w:name="_Toc353382980"/>
      <w:bookmarkStart w:id="36" w:name="_CONVENTION_D’HONORAIRES_EN_1"/>
      <w:bookmarkEnd w:id="36"/>
      <w:r w:rsidRPr="007F446D">
        <w:t xml:space="preserve">CONVENTION D’HONORAIRES EN MATIERE DE DIVORCE </w:t>
      </w:r>
      <w:r w:rsidRPr="007F446D">
        <w:br/>
      </w:r>
      <w:bookmarkEnd w:id="35"/>
      <w:r w:rsidR="00813E06" w:rsidRPr="007F446D">
        <w:rPr>
          <w:lang w:val="fr-FR"/>
        </w:rPr>
        <w:t>TOUTES PROCEDURES</w:t>
      </w:r>
      <w:r w:rsidR="00813E06" w:rsidRPr="007F446D">
        <w:rPr>
          <w:lang w:val="fr-FR"/>
        </w:rPr>
        <w:br/>
        <w:t>HONORAIRE</w:t>
      </w:r>
      <w:r w:rsidR="00123A83" w:rsidRPr="007F446D">
        <w:rPr>
          <w:lang w:val="fr-FR"/>
        </w:rPr>
        <w:t>S</w:t>
      </w:r>
      <w:r w:rsidR="00813E06" w:rsidRPr="007F446D">
        <w:rPr>
          <w:lang w:val="fr-FR"/>
        </w:rPr>
        <w:t xml:space="preserve"> </w:t>
      </w:r>
      <w:r w:rsidR="00813E06" w:rsidRPr="007F446D">
        <w:t>AU TEMPS PASSE</w:t>
      </w:r>
    </w:p>
    <w:p w14:paraId="1C8A0F18" w14:textId="2615F732" w:rsidR="00CF5996" w:rsidRPr="00D06171" w:rsidRDefault="00BE5CC1" w:rsidP="00CF5996">
      <w:pPr>
        <w:spacing w:before="120" w:after="120"/>
        <w:ind w:right="85"/>
        <w:jc w:val="center"/>
        <w:rPr>
          <w:b/>
          <w:smallCaps/>
          <w:color w:val="414751"/>
          <w:sz w:val="32"/>
          <w:szCs w:val="32"/>
        </w:rPr>
      </w:pPr>
      <w:r>
        <w:rPr>
          <w:rStyle w:val="Sous-titreCar"/>
          <w:rFonts w:ascii="Garamond" w:eastAsia="Calibri" w:hAnsi="Garamond"/>
          <w:smallCaps/>
          <w:sz w:val="32"/>
          <w:szCs w:val="32"/>
        </w:rPr>
        <w:t>guide rédactionnel</w:t>
      </w:r>
    </w:p>
    <w:p w14:paraId="7771C363" w14:textId="422C21FD" w:rsidR="00894E81" w:rsidRPr="00872D7A" w:rsidRDefault="00894E81" w:rsidP="00894E81">
      <w:pPr>
        <w:rPr>
          <w:sz w:val="24"/>
          <w:szCs w:val="24"/>
        </w:rPr>
      </w:pPr>
    </w:p>
    <w:p w14:paraId="6261AB98" w14:textId="28587068" w:rsidR="00894E81" w:rsidRDefault="00894E81" w:rsidP="00894E81">
      <w:pPr>
        <w:rPr>
          <w:sz w:val="4"/>
          <w:szCs w:val="4"/>
        </w:rPr>
      </w:pPr>
    </w:p>
    <w:p w14:paraId="275DF74E" w14:textId="7FEC1675" w:rsidR="004838D2" w:rsidRDefault="004838D2">
      <w:pPr>
        <w:rPr>
          <w:sz w:val="4"/>
          <w:szCs w:val="4"/>
        </w:rPr>
      </w:pPr>
    </w:p>
    <w:p w14:paraId="43AE6600" w14:textId="3220B24A" w:rsidR="004838D2" w:rsidRDefault="004838D2">
      <w:pPr>
        <w:rPr>
          <w:sz w:val="4"/>
          <w:szCs w:val="4"/>
        </w:rPr>
      </w:pPr>
      <w:r>
        <w:rPr>
          <w:noProof/>
        </w:rPr>
        <mc:AlternateContent>
          <mc:Choice Requires="wps">
            <w:drawing>
              <wp:anchor distT="0" distB="0" distL="114300" distR="114300" simplePos="0" relativeHeight="251659264" behindDoc="0" locked="0" layoutInCell="0" allowOverlap="1" wp14:anchorId="30470613" wp14:editId="00A2F5D1">
                <wp:simplePos x="0" y="0"/>
                <wp:positionH relativeFrom="margin">
                  <wp:align>right</wp:align>
                </wp:positionH>
                <wp:positionV relativeFrom="page">
                  <wp:posOffset>2495550</wp:posOffset>
                </wp:positionV>
                <wp:extent cx="6162675" cy="6667500"/>
                <wp:effectExtent l="0" t="0" r="28575" b="19050"/>
                <wp:wrapNone/>
                <wp:docPr id="1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6667500"/>
                        </a:xfrm>
                        <a:prstGeom prst="rect">
                          <a:avLst/>
                        </a:prstGeom>
                        <a:noFill/>
                        <a:ln w="9525">
                          <a:solidFill>
                            <a:srgbClr val="8D2311"/>
                          </a:solidFill>
                          <a:miter lim="800000"/>
                          <a:headEnd/>
                          <a:tailEnd/>
                        </a:ln>
                        <a:extLst>
                          <a:ext uri="{909E8E84-426E-40DD-AFC4-6F175D3DCCD1}">
                            <a14:hiddenFill xmlns:a14="http://schemas.microsoft.com/office/drawing/2010/main">
                              <a:solidFill>
                                <a:srgbClr val="FFFFFF"/>
                              </a:solidFill>
                            </a14:hiddenFill>
                          </a:ext>
                        </a:extLst>
                      </wps:spPr>
                      <wps:txbx>
                        <w:txbxContent>
                          <w:p w14:paraId="7979D35B" w14:textId="6517C9D7" w:rsidR="004235D2" w:rsidRPr="00872D7A" w:rsidRDefault="004235D2" w:rsidP="00894E81">
                            <w:pPr>
                              <w:ind w:right="85"/>
                              <w:jc w:val="both"/>
                              <w:rPr>
                                <w:b/>
                              </w:rPr>
                            </w:pPr>
                            <w:r>
                              <w:rPr>
                                <w:b/>
                              </w:rPr>
                              <w:t xml:space="preserve">Ce guide rédactionnel </w:t>
                            </w:r>
                            <w:r w:rsidRPr="00872D7A">
                              <w:rPr>
                                <w:b/>
                              </w:rPr>
                              <w:t xml:space="preserve">concerne </w:t>
                            </w:r>
                            <w:r>
                              <w:rPr>
                                <w:b/>
                              </w:rPr>
                              <w:t xml:space="preserve">toutes les </w:t>
                            </w:r>
                            <w:r w:rsidRPr="00872D7A">
                              <w:rPr>
                                <w:b/>
                              </w:rPr>
                              <w:t>procédures</w:t>
                            </w:r>
                            <w:r>
                              <w:rPr>
                                <w:b/>
                              </w:rPr>
                              <w:t xml:space="preserve"> de divorce</w:t>
                            </w:r>
                            <w:r w:rsidRPr="00872D7A">
                              <w:rPr>
                                <w:b/>
                              </w:rPr>
                              <w:t xml:space="preserve"> prévoyant </w:t>
                            </w:r>
                            <w:r>
                              <w:rPr>
                                <w:b/>
                              </w:rPr>
                              <w:t>des</w:t>
                            </w:r>
                            <w:r w:rsidRPr="00872D7A">
                              <w:rPr>
                                <w:b/>
                              </w:rPr>
                              <w:t xml:space="preserve"> honoraire</w:t>
                            </w:r>
                            <w:r>
                              <w:rPr>
                                <w:b/>
                              </w:rPr>
                              <w:t xml:space="preserve">s au temps passé. </w:t>
                            </w:r>
                          </w:p>
                          <w:p w14:paraId="51AE3821" w14:textId="77777777" w:rsidR="004235D2" w:rsidRPr="00CB7640" w:rsidRDefault="004235D2" w:rsidP="00894E81">
                            <w:pPr>
                              <w:ind w:right="85"/>
                              <w:jc w:val="both"/>
                              <w:rPr>
                                <w:sz w:val="12"/>
                                <w:szCs w:val="12"/>
                              </w:rPr>
                            </w:pPr>
                          </w:p>
                          <w:p w14:paraId="23AC1D63" w14:textId="77777777" w:rsidR="004235D2" w:rsidRDefault="004235D2" w:rsidP="00894E81">
                            <w:pPr>
                              <w:ind w:right="85"/>
                              <w:jc w:val="both"/>
                            </w:pPr>
                            <w:r>
                              <w:t>Il est constitué d’un tronc commun auquel s’ajoutent des variantes susceptibles d’être adoptées en fonction de la pratique de l’avocat et de la nature du dossier.</w:t>
                            </w:r>
                          </w:p>
                          <w:p w14:paraId="1CF018D0" w14:textId="77777777" w:rsidR="004235D2" w:rsidRPr="00CB7640" w:rsidRDefault="004235D2" w:rsidP="00894E81">
                            <w:pPr>
                              <w:ind w:right="85"/>
                              <w:jc w:val="both"/>
                              <w:rPr>
                                <w:sz w:val="12"/>
                                <w:szCs w:val="12"/>
                              </w:rPr>
                            </w:pPr>
                          </w:p>
                          <w:p w14:paraId="663A24B0" w14:textId="31620CB6" w:rsidR="004235D2" w:rsidRDefault="004235D2" w:rsidP="00894E81">
                            <w:pPr>
                              <w:ind w:right="85"/>
                              <w:jc w:val="both"/>
                            </w:pPr>
                            <w:r>
                              <w:t>Les variantes figurent en italique.</w:t>
                            </w:r>
                          </w:p>
                          <w:p w14:paraId="29C65651" w14:textId="77777777" w:rsidR="004235D2" w:rsidRPr="0091351B" w:rsidRDefault="004235D2" w:rsidP="00894E81">
                            <w:pPr>
                              <w:pBdr>
                                <w:bottom w:val="single" w:sz="4" w:space="1" w:color="B5270B"/>
                              </w:pBdr>
                              <w:spacing w:after="120"/>
                              <w:ind w:right="85"/>
                              <w:rPr>
                                <w:sz w:val="16"/>
                                <w:szCs w:val="16"/>
                              </w:rPr>
                            </w:pPr>
                          </w:p>
                          <w:p w14:paraId="38EA3AAB" w14:textId="77777777" w:rsidR="004235D2" w:rsidRDefault="004235D2" w:rsidP="00894E81">
                            <w:pPr>
                              <w:spacing w:after="120"/>
                              <w:ind w:right="85"/>
                              <w:rPr>
                                <w:noProof/>
                              </w:rPr>
                            </w:pPr>
                            <w:r w:rsidRPr="00A844BB">
                              <w:rPr>
                                <w:rStyle w:val="Sous-titreCar"/>
                                <w:rFonts w:ascii="Calibri" w:eastAsia="Calibri" w:hAnsi="Calibri"/>
                                <w:smallCaps/>
                                <w:sz w:val="24"/>
                                <w:szCs w:val="24"/>
                              </w:rPr>
                              <w:t>Sommaire</w:t>
                            </w:r>
                          </w:p>
                          <w:p w14:paraId="0CD9726A" w14:textId="6ADECBF0" w:rsidR="004235D2" w:rsidRPr="006F4BBD" w:rsidRDefault="004235D2" w:rsidP="00D709F7">
                            <w:pPr>
                              <w:pStyle w:val="TM1"/>
                              <w:rPr>
                                <w:rFonts w:ascii="Calibri" w:hAnsi="Calibri"/>
                                <w:kern w:val="0"/>
                              </w:rPr>
                            </w:pPr>
                            <w:r w:rsidRPr="00007281">
                              <w:rPr>
                                <w:color w:val="404040"/>
                                <w:u w:val="single"/>
                              </w:rPr>
                              <w:t>CONVENTION D’HONORAIR</w:t>
                            </w:r>
                            <w:r>
                              <w:rPr>
                                <w:color w:val="404040"/>
                                <w:u w:val="single"/>
                              </w:rPr>
                              <w:t>ES EN MATIERE DE DIVORCE AU TEMPS PASSE</w:t>
                            </w:r>
                            <w:r w:rsidRPr="006F4BBD">
                              <w:rPr>
                                <w:webHidden/>
                              </w:rPr>
                              <w:tab/>
                            </w:r>
                            <w:r>
                              <w:rPr>
                                <w:webHidden/>
                              </w:rPr>
                              <w:t>1</w:t>
                            </w:r>
                          </w:p>
                          <w:p w14:paraId="0D06FA25" w14:textId="77777777" w:rsidR="004235D2" w:rsidRDefault="004235D2" w:rsidP="00D709F7">
                            <w:pPr>
                              <w:pStyle w:val="TM2"/>
                              <w:tabs>
                                <w:tab w:val="clear" w:pos="8505"/>
                                <w:tab w:val="right" w:leader="dot" w:pos="9214"/>
                              </w:tabs>
                              <w:rPr>
                                <w:webHidden/>
                                <w:sz w:val="20"/>
                                <w:szCs w:val="20"/>
                              </w:rPr>
                            </w:pPr>
                            <w:r w:rsidRPr="005C1047">
                              <w:rPr>
                                <w:rStyle w:val="Lienhypertexte"/>
                                <w:color w:val="404040"/>
                                <w:sz w:val="20"/>
                                <w:szCs w:val="20"/>
                              </w:rPr>
                              <w:t>ARTICLE 1 -</w:t>
                            </w:r>
                            <w:r>
                              <w:rPr>
                                <w:rStyle w:val="Lienhypertexte"/>
                                <w:color w:val="404040"/>
                                <w:sz w:val="20"/>
                                <w:szCs w:val="20"/>
                              </w:rPr>
                              <w:t>PRESTATION DE L’AVOCAT</w:t>
                            </w:r>
                            <w:r w:rsidRPr="006F4BBD">
                              <w:rPr>
                                <w:webHidden/>
                              </w:rPr>
                              <w:tab/>
                            </w:r>
                            <w:r>
                              <w:rPr>
                                <w:webHidden/>
                              </w:rPr>
                              <w:t xml:space="preserve"> </w:t>
                            </w:r>
                            <w:r>
                              <w:rPr>
                                <w:webHidden/>
                                <w:sz w:val="20"/>
                                <w:szCs w:val="20"/>
                              </w:rPr>
                              <w:t>1</w:t>
                            </w:r>
                          </w:p>
                          <w:p w14:paraId="454E1518" w14:textId="4927CDE1" w:rsidR="004235D2" w:rsidRPr="00151892" w:rsidRDefault="004235D2" w:rsidP="00151892">
                            <w:pPr>
                              <w:pStyle w:val="TM2"/>
                              <w:tabs>
                                <w:tab w:val="clear" w:pos="8505"/>
                                <w:tab w:val="right" w:leader="dot" w:pos="9214"/>
                              </w:tabs>
                            </w:pPr>
                            <w:r w:rsidRPr="005C1047">
                              <w:rPr>
                                <w:rStyle w:val="Lienhypertexte"/>
                                <w:color w:val="404040"/>
                                <w:sz w:val="20"/>
                                <w:szCs w:val="20"/>
                              </w:rPr>
                              <w:t xml:space="preserve">ARTICLE </w:t>
                            </w:r>
                            <w:r>
                              <w:rPr>
                                <w:rStyle w:val="Lienhypertexte"/>
                                <w:color w:val="404040"/>
                                <w:sz w:val="20"/>
                                <w:szCs w:val="20"/>
                              </w:rPr>
                              <w:t>1.1</w:t>
                            </w:r>
                            <w:r w:rsidRPr="005C1047">
                              <w:rPr>
                                <w:rStyle w:val="Lienhypertexte"/>
                                <w:color w:val="404040"/>
                                <w:sz w:val="20"/>
                                <w:szCs w:val="20"/>
                              </w:rPr>
                              <w:t xml:space="preserve"> </w:t>
                            </w:r>
                            <w:r>
                              <w:rPr>
                                <w:rStyle w:val="Lienhypertexte"/>
                                <w:color w:val="404040"/>
                                <w:sz w:val="20"/>
                                <w:szCs w:val="20"/>
                              </w:rPr>
                              <w:t>–PREAMBULE</w:t>
                            </w:r>
                            <w:r w:rsidRPr="006F4BBD">
                              <w:rPr>
                                <w:webHidden/>
                              </w:rPr>
                              <w:tab/>
                            </w:r>
                            <w:r>
                              <w:rPr>
                                <w:webHidden/>
                              </w:rPr>
                              <w:t xml:space="preserve"> </w:t>
                            </w:r>
                            <w:r>
                              <w:rPr>
                                <w:webHidden/>
                                <w:sz w:val="20"/>
                                <w:szCs w:val="20"/>
                              </w:rPr>
                              <w:t>1</w:t>
                            </w:r>
                          </w:p>
                          <w:p w14:paraId="5FB7024E" w14:textId="77777777" w:rsidR="004235D2" w:rsidRDefault="004235D2" w:rsidP="00D709F7">
                            <w:pPr>
                              <w:pStyle w:val="TM2"/>
                              <w:tabs>
                                <w:tab w:val="clear" w:pos="8505"/>
                                <w:tab w:val="right" w:leader="dot" w:pos="9214"/>
                              </w:tabs>
                              <w:rPr>
                                <w:webHidden/>
                              </w:rPr>
                            </w:pPr>
                            <w:r w:rsidRPr="005C1047">
                              <w:rPr>
                                <w:rStyle w:val="Lienhypertexte"/>
                                <w:color w:val="404040"/>
                                <w:sz w:val="20"/>
                                <w:szCs w:val="20"/>
                              </w:rPr>
                              <w:t xml:space="preserve">ARTICLE </w:t>
                            </w:r>
                            <w:r>
                              <w:rPr>
                                <w:rStyle w:val="Lienhypertexte"/>
                                <w:color w:val="404040"/>
                                <w:sz w:val="20"/>
                                <w:szCs w:val="20"/>
                              </w:rPr>
                              <w:t>1.</w:t>
                            </w:r>
                            <w:r w:rsidRPr="005C1047">
                              <w:rPr>
                                <w:rStyle w:val="Lienhypertexte"/>
                                <w:color w:val="404040"/>
                                <w:sz w:val="20"/>
                                <w:szCs w:val="20"/>
                              </w:rPr>
                              <w:t xml:space="preserve">2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MISSION DE L’AVOCAT</w:t>
                            </w:r>
                            <w:r w:rsidRPr="006F4BBD">
                              <w:rPr>
                                <w:webHidden/>
                              </w:rPr>
                              <w:tab/>
                            </w:r>
                            <w:r>
                              <w:rPr>
                                <w:webHidden/>
                              </w:rPr>
                              <w:t xml:space="preserve"> </w:t>
                            </w:r>
                            <w:r>
                              <w:rPr>
                                <w:webHidden/>
                                <w:sz w:val="20"/>
                                <w:szCs w:val="20"/>
                              </w:rPr>
                              <w:t>2</w:t>
                            </w:r>
                          </w:p>
                          <w:p w14:paraId="7543C59C" w14:textId="612F27DF" w:rsidR="004235D2" w:rsidRPr="00151892" w:rsidRDefault="004235D2" w:rsidP="00D709F7">
                            <w:pPr>
                              <w:pStyle w:val="TM2"/>
                              <w:tabs>
                                <w:tab w:val="clear" w:pos="8505"/>
                                <w:tab w:val="right" w:leader="dot" w:pos="9214"/>
                              </w:tabs>
                              <w:rPr>
                                <w:rStyle w:val="Lienhypertexte"/>
                                <w:color w:val="404040"/>
                                <w:sz w:val="20"/>
                                <w:szCs w:val="20"/>
                              </w:rPr>
                            </w:pPr>
                            <w:r>
                              <w:rPr>
                                <w:rStyle w:val="Lienhypertexte"/>
                                <w:color w:val="404040"/>
                                <w:sz w:val="20"/>
                                <w:szCs w:val="20"/>
                              </w:rPr>
                              <w:t>ARTICLE 2 HONORAIRES</w:t>
                            </w:r>
                            <w:r w:rsidRPr="006F4BBD">
                              <w:rPr>
                                <w:webHidden/>
                              </w:rPr>
                              <w:tab/>
                            </w:r>
                            <w:r w:rsidRPr="00151892">
                              <w:rPr>
                                <w:webHidden/>
                                <w:sz w:val="20"/>
                                <w:szCs w:val="20"/>
                              </w:rPr>
                              <w:t>2</w:t>
                            </w:r>
                          </w:p>
                          <w:p w14:paraId="2E848F97" w14:textId="3BC6A613" w:rsidR="004235D2" w:rsidRDefault="004235D2" w:rsidP="00570B35">
                            <w:pPr>
                              <w:pStyle w:val="TM2"/>
                              <w:tabs>
                                <w:tab w:val="clear" w:pos="8505"/>
                                <w:tab w:val="right" w:leader="dot" w:pos="9214"/>
                              </w:tabs>
                              <w:rPr>
                                <w:rStyle w:val="Lienhypertexte"/>
                                <w:color w:val="404040"/>
                                <w:sz w:val="20"/>
                                <w:szCs w:val="20"/>
                              </w:rPr>
                            </w:pPr>
                            <w:r>
                              <w:rPr>
                                <w:rStyle w:val="Lienhypertexte"/>
                                <w:color w:val="404040"/>
                                <w:sz w:val="20"/>
                                <w:szCs w:val="20"/>
                              </w:rPr>
                              <w:t>ARTICLE 2.1 HONORAIRE AU TEMPS PASSE</w:t>
                            </w:r>
                            <w:r w:rsidRPr="006F4BBD">
                              <w:rPr>
                                <w:webHidden/>
                              </w:rPr>
                              <w:tab/>
                            </w:r>
                            <w:r>
                              <w:rPr>
                                <w:webHidden/>
                              </w:rPr>
                              <w:t xml:space="preserve"> </w:t>
                            </w:r>
                            <w:r>
                              <w:rPr>
                                <w:webHidden/>
                                <w:sz w:val="20"/>
                                <w:szCs w:val="20"/>
                              </w:rPr>
                              <w:t>2</w:t>
                            </w:r>
                          </w:p>
                          <w:p w14:paraId="0AE05244" w14:textId="3F54CC54" w:rsidR="004235D2" w:rsidRPr="005C1047" w:rsidRDefault="004235D2" w:rsidP="00D709F7">
                            <w:pPr>
                              <w:pStyle w:val="TM2"/>
                              <w:tabs>
                                <w:tab w:val="clear" w:pos="8505"/>
                                <w:tab w:val="right" w:leader="dot" w:pos="9214"/>
                              </w:tabs>
                              <w:rPr>
                                <w:rStyle w:val="Lienhypertexte"/>
                                <w:color w:val="404040"/>
                                <w:sz w:val="20"/>
                                <w:szCs w:val="20"/>
                              </w:rPr>
                            </w:pPr>
                            <w:r>
                              <w:rPr>
                                <w:rStyle w:val="Lienhypertexte"/>
                                <w:color w:val="404040"/>
                                <w:sz w:val="20"/>
                                <w:szCs w:val="20"/>
                              </w:rPr>
                              <w:t>ARTICLE 2.2</w:t>
                            </w:r>
                            <w:r w:rsidRPr="005C1047">
                              <w:rPr>
                                <w:rStyle w:val="Lienhypertexte"/>
                                <w:color w:val="404040"/>
                                <w:sz w:val="20"/>
                                <w:szCs w:val="20"/>
                              </w:rPr>
                              <w:t xml:space="preserve"> -</w:t>
                            </w:r>
                            <w:r>
                              <w:rPr>
                                <w:rStyle w:val="Lienhypertexte"/>
                                <w:color w:val="404040"/>
                                <w:sz w:val="20"/>
                                <w:szCs w:val="20"/>
                              </w:rPr>
                              <w:t>BUDGET PREVISIONNEL</w:t>
                            </w:r>
                            <w:r w:rsidRPr="006F4BBD">
                              <w:rPr>
                                <w:webHidden/>
                              </w:rPr>
                              <w:tab/>
                            </w:r>
                            <w:r>
                              <w:rPr>
                                <w:webHidden/>
                              </w:rPr>
                              <w:t xml:space="preserve"> </w:t>
                            </w:r>
                            <w:r>
                              <w:rPr>
                                <w:webHidden/>
                                <w:sz w:val="20"/>
                                <w:szCs w:val="20"/>
                              </w:rPr>
                              <w:t>2</w:t>
                            </w:r>
                          </w:p>
                          <w:p w14:paraId="5AC0ABB4" w14:textId="3D2E3523" w:rsidR="004235D2" w:rsidRPr="006F4BBD" w:rsidRDefault="004235D2" w:rsidP="00D709F7">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2.3</w:t>
                            </w:r>
                            <w:r w:rsidRPr="005C1047">
                              <w:rPr>
                                <w:rStyle w:val="Lienhypertexte"/>
                                <w:color w:val="404040"/>
                                <w:sz w:val="20"/>
                                <w:szCs w:val="20"/>
                              </w:rPr>
                              <w:t xml:space="preserve"> – </w:t>
                            </w:r>
                            <w:r>
                              <w:rPr>
                                <w:rStyle w:val="Lienhypertexte"/>
                                <w:color w:val="404040"/>
                                <w:sz w:val="20"/>
                                <w:szCs w:val="20"/>
                              </w:rPr>
                              <w:t>HONORAIRES DE RESULTAT</w:t>
                            </w:r>
                            <w:r w:rsidRPr="006F4BBD">
                              <w:rPr>
                                <w:webHidden/>
                              </w:rPr>
                              <w:tab/>
                            </w:r>
                            <w:r>
                              <w:rPr>
                                <w:webHidden/>
                              </w:rPr>
                              <w:t xml:space="preserve"> </w:t>
                            </w:r>
                            <w:r>
                              <w:rPr>
                                <w:webHidden/>
                                <w:sz w:val="20"/>
                                <w:szCs w:val="20"/>
                              </w:rPr>
                              <w:t>3</w:t>
                            </w:r>
                          </w:p>
                          <w:p w14:paraId="2C8810A7" w14:textId="289D21CD" w:rsidR="004235D2" w:rsidRPr="006F4BBD" w:rsidRDefault="004235D2" w:rsidP="00D709F7">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3</w:t>
                            </w:r>
                            <w:r w:rsidRPr="005C1047">
                              <w:rPr>
                                <w:rStyle w:val="Lienhypertexte"/>
                                <w:color w:val="404040"/>
                                <w:sz w:val="20"/>
                                <w:szCs w:val="20"/>
                              </w:rPr>
                              <w:t xml:space="preserve"> – FRAIS ET DEBOURS –  </w:t>
                            </w:r>
                            <w:r w:rsidRPr="006F4BBD">
                              <w:rPr>
                                <w:webHidden/>
                              </w:rPr>
                              <w:tab/>
                            </w:r>
                            <w:r>
                              <w:rPr>
                                <w:webHidden/>
                              </w:rPr>
                              <w:t xml:space="preserve"> </w:t>
                            </w:r>
                            <w:r>
                              <w:rPr>
                                <w:webHidden/>
                                <w:sz w:val="20"/>
                                <w:szCs w:val="20"/>
                              </w:rPr>
                              <w:t>4</w:t>
                            </w:r>
                          </w:p>
                          <w:p w14:paraId="7AF39E99" w14:textId="510F555F" w:rsidR="004235D2" w:rsidRPr="006F6A81" w:rsidRDefault="004235D2" w:rsidP="00D709F7">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4</w:t>
                            </w:r>
                            <w:r w:rsidRPr="005C1047">
                              <w:rPr>
                                <w:rStyle w:val="Lienhypertexte"/>
                                <w:color w:val="404040"/>
                                <w:sz w:val="20"/>
                                <w:szCs w:val="20"/>
                              </w:rPr>
                              <w:t xml:space="preserve"> –</w:t>
                            </w:r>
                            <w:r>
                              <w:rPr>
                                <w:rStyle w:val="Lienhypertexte"/>
                                <w:color w:val="404040"/>
                                <w:sz w:val="20"/>
                                <w:szCs w:val="20"/>
                              </w:rPr>
                              <w:t xml:space="preserve">TVA </w:t>
                            </w:r>
                            <w:r w:rsidRPr="006F4BBD">
                              <w:rPr>
                                <w:webHidden/>
                              </w:rPr>
                              <w:tab/>
                            </w:r>
                            <w:r>
                              <w:rPr>
                                <w:webHidden/>
                              </w:rPr>
                              <w:t xml:space="preserve"> </w:t>
                            </w:r>
                            <w:r>
                              <w:rPr>
                                <w:webHidden/>
                                <w:sz w:val="20"/>
                                <w:szCs w:val="20"/>
                              </w:rPr>
                              <w:t>4</w:t>
                            </w:r>
                          </w:p>
                          <w:p w14:paraId="6F183BCE" w14:textId="60373DD8" w:rsidR="004235D2" w:rsidRPr="006F4BBD" w:rsidRDefault="004235D2" w:rsidP="00D709F7">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5</w:t>
                            </w:r>
                            <w:r w:rsidRPr="005C1047">
                              <w:rPr>
                                <w:rStyle w:val="Lienhypertexte"/>
                                <w:color w:val="404040"/>
                                <w:sz w:val="20"/>
                                <w:szCs w:val="20"/>
                              </w:rPr>
                              <w:t xml:space="preserve"> – FACTURATION</w:t>
                            </w:r>
                            <w:r w:rsidRPr="006F4BBD">
                              <w:rPr>
                                <w:webHidden/>
                              </w:rPr>
                              <w:tab/>
                            </w:r>
                            <w:r>
                              <w:rPr>
                                <w:webHidden/>
                              </w:rPr>
                              <w:t xml:space="preserve"> </w:t>
                            </w:r>
                            <w:r>
                              <w:rPr>
                                <w:webHidden/>
                                <w:sz w:val="20"/>
                                <w:szCs w:val="20"/>
                              </w:rPr>
                              <w:t>4</w:t>
                            </w:r>
                          </w:p>
                          <w:p w14:paraId="0FBB4127" w14:textId="33B30BCA" w:rsidR="004235D2" w:rsidRPr="006F6A81" w:rsidRDefault="004235D2" w:rsidP="00D709F7">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6</w:t>
                            </w:r>
                            <w:r w:rsidRPr="005C1047">
                              <w:rPr>
                                <w:rStyle w:val="Lienhypertexte"/>
                                <w:color w:val="404040"/>
                                <w:sz w:val="20"/>
                                <w:szCs w:val="20"/>
                              </w:rPr>
                              <w:t xml:space="preserve"> - CONTESTATIONS</w:t>
                            </w:r>
                            <w:r w:rsidRPr="006F4BBD">
                              <w:rPr>
                                <w:webHidden/>
                              </w:rPr>
                              <w:tab/>
                            </w:r>
                            <w:r>
                              <w:rPr>
                                <w:webHidden/>
                              </w:rPr>
                              <w:t xml:space="preserve"> </w:t>
                            </w:r>
                            <w:r>
                              <w:rPr>
                                <w:webHidden/>
                                <w:sz w:val="20"/>
                                <w:szCs w:val="20"/>
                              </w:rPr>
                              <w:t>4</w:t>
                            </w:r>
                          </w:p>
                          <w:p w14:paraId="1DBF3DA0" w14:textId="0EB5E181" w:rsidR="004235D2" w:rsidRDefault="004235D2" w:rsidP="00146D10">
                            <w:pPr>
                              <w:pStyle w:val="TM2"/>
                              <w:tabs>
                                <w:tab w:val="clear" w:pos="8505"/>
                                <w:tab w:val="right" w:leader="dot" w:pos="9214"/>
                              </w:tabs>
                              <w:rPr>
                                <w:webHidden/>
                                <w:sz w:val="20"/>
                                <w:szCs w:val="20"/>
                              </w:rPr>
                            </w:pPr>
                            <w:r w:rsidRPr="005C1047">
                              <w:rPr>
                                <w:rStyle w:val="Lienhypertexte"/>
                                <w:color w:val="404040"/>
                                <w:sz w:val="20"/>
                                <w:szCs w:val="20"/>
                              </w:rPr>
                              <w:t xml:space="preserve">ARTICLE </w:t>
                            </w:r>
                            <w:r>
                              <w:rPr>
                                <w:rStyle w:val="Lienhypertexte"/>
                                <w:color w:val="404040"/>
                                <w:sz w:val="20"/>
                                <w:szCs w:val="20"/>
                              </w:rPr>
                              <w:t>7</w:t>
                            </w:r>
                            <w:r w:rsidRPr="005C1047">
                              <w:rPr>
                                <w:rStyle w:val="Lienhypertexte"/>
                                <w:color w:val="404040"/>
                                <w:sz w:val="20"/>
                                <w:szCs w:val="20"/>
                              </w:rPr>
                              <w:t xml:space="preserve"> -</w:t>
                            </w:r>
                            <w:r>
                              <w:rPr>
                                <w:rStyle w:val="Lienhypertexte"/>
                                <w:color w:val="404040"/>
                                <w:sz w:val="20"/>
                                <w:szCs w:val="20"/>
                              </w:rPr>
                              <w:t xml:space="preserve"> MEDIATION</w:t>
                            </w:r>
                            <w:r w:rsidRPr="006F4BBD">
                              <w:rPr>
                                <w:webHidden/>
                              </w:rPr>
                              <w:tab/>
                            </w:r>
                            <w:r>
                              <w:rPr>
                                <w:webHidden/>
                                <w:sz w:val="20"/>
                                <w:szCs w:val="20"/>
                              </w:rPr>
                              <w:t>4</w:t>
                            </w:r>
                          </w:p>
                          <w:p w14:paraId="641F2238" w14:textId="29997CDD" w:rsidR="004235D2" w:rsidRPr="00412F60" w:rsidRDefault="004235D2" w:rsidP="00570B35">
                            <w:pPr>
                              <w:ind w:left="285" w:firstLine="708"/>
                              <w:rPr>
                                <w:webHidden/>
                                <w:color w:val="3B3838" w:themeColor="background2" w:themeShade="40"/>
                              </w:rPr>
                            </w:pPr>
                            <w:r w:rsidRPr="00151892">
                              <w:rPr>
                                <w:rStyle w:val="Lienhypertexte"/>
                                <w:color w:val="3B3838" w:themeColor="background2" w:themeShade="40"/>
                              </w:rPr>
                              <w:t>ARTICLE 8 -  LOI INFORMATIQUE ET LIBERTES</w:t>
                            </w:r>
                            <w:r>
                              <w:rPr>
                                <w:rStyle w:val="Lienhypertexte"/>
                                <w:color w:val="3B3838" w:themeColor="background2" w:themeShade="40"/>
                              </w:rPr>
                              <w:t>………………………………………………...</w:t>
                            </w:r>
                            <w:r w:rsidRPr="00412F60">
                              <w:rPr>
                                <w:rStyle w:val="Lienhypertexte"/>
                                <w:color w:val="3B3838" w:themeColor="background2" w:themeShade="40"/>
                                <w:u w:val="none"/>
                              </w:rPr>
                              <w:t>5</w:t>
                            </w:r>
                          </w:p>
                          <w:p w14:paraId="0157AED8" w14:textId="77777777" w:rsidR="004235D2" w:rsidRPr="00A4082F" w:rsidRDefault="004235D2" w:rsidP="00570B35"/>
                          <w:p w14:paraId="4CABEF67" w14:textId="77777777" w:rsidR="004235D2" w:rsidRPr="0091351B" w:rsidRDefault="004235D2" w:rsidP="00894E81">
                            <w:pPr>
                              <w:pBdr>
                                <w:bottom w:val="single" w:sz="4" w:space="1" w:color="B5270B"/>
                              </w:pBdr>
                              <w:ind w:right="83"/>
                              <w:rPr>
                                <w:sz w:val="12"/>
                                <w:szCs w:val="12"/>
                              </w:rPr>
                            </w:pPr>
                          </w:p>
                          <w:p w14:paraId="7B0C18CF" w14:textId="77777777" w:rsidR="004235D2" w:rsidRPr="007B33B5" w:rsidRDefault="004235D2" w:rsidP="00894E81">
                            <w:pPr>
                              <w:ind w:right="68"/>
                              <w:jc w:val="both"/>
                              <w:rPr>
                                <w:b/>
                                <w:sz w:val="16"/>
                                <w:szCs w:val="16"/>
                              </w:rPr>
                            </w:pPr>
                          </w:p>
                          <w:p w14:paraId="1A20A79A" w14:textId="77777777" w:rsidR="004235D2" w:rsidRDefault="004235D2" w:rsidP="00894E81">
                            <w:pPr>
                              <w:ind w:right="68"/>
                              <w:jc w:val="both"/>
                              <w:rPr>
                                <w:b/>
                              </w:rPr>
                            </w:pPr>
                            <w:r w:rsidRPr="00D73B6C">
                              <w:rPr>
                                <w:b/>
                              </w:rPr>
                              <w:t xml:space="preserve">Le document-type ci-dessous </w:t>
                            </w:r>
                            <w:r>
                              <w:rPr>
                                <w:b/>
                              </w:rPr>
                              <w:t xml:space="preserve">est proposé </w:t>
                            </w:r>
                            <w:r w:rsidRPr="00D73B6C">
                              <w:rPr>
                                <w:b/>
                              </w:rPr>
                              <w:t>à titre informatif. Il vous appartient de l'adapter en fonctio</w:t>
                            </w:r>
                            <w:r>
                              <w:rPr>
                                <w:b/>
                              </w:rPr>
                              <w:t>n de la nature et du contexte de la convention</w:t>
                            </w:r>
                            <w:r w:rsidRPr="00D73B6C">
                              <w:rPr>
                                <w:b/>
                              </w:rPr>
                              <w:t xml:space="preserve">, de votre situation précise et de l’évolution des textes en la matière. </w:t>
                            </w:r>
                          </w:p>
                          <w:p w14:paraId="71CA6FB9" w14:textId="77777777" w:rsidR="004235D2" w:rsidRPr="00CB7640" w:rsidRDefault="004235D2" w:rsidP="00894E81">
                            <w:pPr>
                              <w:ind w:right="68"/>
                              <w:jc w:val="both"/>
                              <w:rPr>
                                <w:sz w:val="12"/>
                                <w:szCs w:val="12"/>
                              </w:rPr>
                            </w:pPr>
                          </w:p>
                          <w:p w14:paraId="7E2CEF8F" w14:textId="2AD538BD" w:rsidR="004235D2" w:rsidRPr="007B33B5" w:rsidRDefault="004235D2" w:rsidP="00894E81">
                            <w:pPr>
                              <w:ind w:right="68"/>
                              <w:jc w:val="both"/>
                            </w:pPr>
                            <w:r>
                              <w:t>Il ne constitue</w:t>
                            </w:r>
                            <w:r w:rsidRPr="007B33B5">
                              <w:t xml:space="preserve"> pas des préconisations du Conseil national des barreaux mais une trame de référence destinée à faciliter l’établissement des conventions</w:t>
                            </w:r>
                            <w:r>
                              <w:t xml:space="preserve"> d’honoraires pour toutes les procédures de divorce prévoyant un honoraire au temps passé</w:t>
                            </w:r>
                            <w:r w:rsidRPr="007B33B5">
                              <w:t>.</w:t>
                            </w:r>
                            <w:r>
                              <w:t xml:space="preserve"> </w:t>
                            </w:r>
                            <w:r w:rsidRPr="007B33B5">
                              <w:t>Il appartient à l’avocat de chiffrer les variables laissées à son appréciation dans ces modèles en prenant notamment en considération les critères établis par l’article 11.</w:t>
                            </w:r>
                            <w:r>
                              <w:t>2</w:t>
                            </w:r>
                            <w:r w:rsidRPr="007B33B5">
                              <w:t xml:space="preserve"> du RIN :</w:t>
                            </w:r>
                          </w:p>
                          <w:p w14:paraId="1CEF3BC2" w14:textId="77777777" w:rsidR="004235D2" w:rsidRPr="00CB7640" w:rsidRDefault="004235D2" w:rsidP="00894E81">
                            <w:pPr>
                              <w:ind w:right="68"/>
                              <w:jc w:val="both"/>
                              <w:rPr>
                                <w:sz w:val="12"/>
                                <w:szCs w:val="12"/>
                              </w:rPr>
                            </w:pPr>
                          </w:p>
                          <w:p w14:paraId="50E69086" w14:textId="77777777" w:rsidR="004235D2" w:rsidRPr="007B33B5" w:rsidRDefault="004235D2" w:rsidP="00172D91">
                            <w:pPr>
                              <w:numPr>
                                <w:ilvl w:val="0"/>
                                <w:numId w:val="6"/>
                              </w:numPr>
                              <w:ind w:left="567" w:right="68"/>
                              <w:jc w:val="both"/>
                            </w:pPr>
                            <w:r>
                              <w:t>Temps</w:t>
                            </w:r>
                            <w:r w:rsidRPr="007B33B5">
                              <w:t xml:space="preserve"> consacré à l’affaire,</w:t>
                            </w:r>
                          </w:p>
                          <w:p w14:paraId="38434616" w14:textId="77777777" w:rsidR="004235D2" w:rsidRPr="007B33B5" w:rsidRDefault="004235D2" w:rsidP="00172D91">
                            <w:pPr>
                              <w:numPr>
                                <w:ilvl w:val="0"/>
                                <w:numId w:val="6"/>
                              </w:numPr>
                              <w:ind w:left="567" w:right="68"/>
                              <w:jc w:val="both"/>
                            </w:pPr>
                            <w:r>
                              <w:t>T</w:t>
                            </w:r>
                            <w:r w:rsidRPr="007B33B5">
                              <w:t>ravail de recherche,</w:t>
                            </w:r>
                          </w:p>
                          <w:p w14:paraId="07E498EE" w14:textId="77777777" w:rsidR="004235D2" w:rsidRPr="007B33B5" w:rsidRDefault="004235D2" w:rsidP="00172D91">
                            <w:pPr>
                              <w:numPr>
                                <w:ilvl w:val="0"/>
                                <w:numId w:val="6"/>
                              </w:numPr>
                              <w:ind w:left="567" w:right="68"/>
                              <w:jc w:val="both"/>
                            </w:pPr>
                            <w:r>
                              <w:t>N</w:t>
                            </w:r>
                            <w:r w:rsidRPr="007B33B5">
                              <w:t>ature et la difficulté de l’affaire,</w:t>
                            </w:r>
                          </w:p>
                          <w:p w14:paraId="67CB9B41" w14:textId="77777777" w:rsidR="004235D2" w:rsidRPr="007B33B5" w:rsidRDefault="004235D2" w:rsidP="00172D91">
                            <w:pPr>
                              <w:numPr>
                                <w:ilvl w:val="0"/>
                                <w:numId w:val="6"/>
                              </w:numPr>
                              <w:ind w:left="567" w:right="68"/>
                              <w:jc w:val="both"/>
                            </w:pPr>
                            <w:r>
                              <w:t>I</w:t>
                            </w:r>
                            <w:r w:rsidRPr="007B33B5">
                              <w:t>mportance des intérêts en cause,</w:t>
                            </w:r>
                          </w:p>
                          <w:p w14:paraId="091000AE" w14:textId="77777777" w:rsidR="004235D2" w:rsidRPr="007B33B5" w:rsidRDefault="004235D2" w:rsidP="00172D91">
                            <w:pPr>
                              <w:numPr>
                                <w:ilvl w:val="0"/>
                                <w:numId w:val="6"/>
                              </w:numPr>
                              <w:ind w:left="567" w:right="68"/>
                              <w:jc w:val="both"/>
                            </w:pPr>
                            <w:r>
                              <w:t>I</w:t>
                            </w:r>
                            <w:r w:rsidRPr="007B33B5">
                              <w:t>ncidence des frais et charges du cabinet auquel il appartient,</w:t>
                            </w:r>
                          </w:p>
                          <w:p w14:paraId="45F6D48C" w14:textId="77777777" w:rsidR="004235D2" w:rsidRPr="007B33B5" w:rsidRDefault="004235D2" w:rsidP="00172D91">
                            <w:pPr>
                              <w:numPr>
                                <w:ilvl w:val="0"/>
                                <w:numId w:val="6"/>
                              </w:numPr>
                              <w:ind w:left="567" w:right="68"/>
                              <w:jc w:val="both"/>
                            </w:pPr>
                            <w:r>
                              <w:t xml:space="preserve">Notoriété, titres, </w:t>
                            </w:r>
                            <w:r w:rsidRPr="007B33B5">
                              <w:t>anciennet</w:t>
                            </w:r>
                            <w:r>
                              <w:t xml:space="preserve">é, expérience et </w:t>
                            </w:r>
                            <w:r w:rsidRPr="007B33B5">
                              <w:t>spécialisation dont il est titulaire,</w:t>
                            </w:r>
                          </w:p>
                          <w:p w14:paraId="2944E7B0" w14:textId="77777777" w:rsidR="004235D2" w:rsidRPr="007B33B5" w:rsidRDefault="004235D2" w:rsidP="00172D91">
                            <w:pPr>
                              <w:numPr>
                                <w:ilvl w:val="0"/>
                                <w:numId w:val="6"/>
                              </w:numPr>
                              <w:ind w:left="567" w:right="68"/>
                              <w:jc w:val="both"/>
                            </w:pPr>
                            <w:r>
                              <w:t xml:space="preserve">Avantages et </w:t>
                            </w:r>
                            <w:r w:rsidRPr="007B33B5">
                              <w:t>résultat obtenus au profit du client</w:t>
                            </w:r>
                            <w:r>
                              <w:t xml:space="preserve"> par son travail, ainsi que s</w:t>
                            </w:r>
                            <w:r w:rsidRPr="007B33B5">
                              <w:t>ervice rendu à celui-ci,</w:t>
                            </w:r>
                          </w:p>
                          <w:p w14:paraId="537902D5" w14:textId="77777777" w:rsidR="004235D2" w:rsidRPr="009F779D" w:rsidRDefault="004235D2" w:rsidP="00172D91">
                            <w:pPr>
                              <w:numPr>
                                <w:ilvl w:val="0"/>
                                <w:numId w:val="6"/>
                              </w:numPr>
                              <w:ind w:left="567" w:right="68"/>
                              <w:jc w:val="both"/>
                              <w:rPr>
                                <w:rFonts w:cs="Arial"/>
                                <w:color w:val="262626"/>
                                <w:kern w:val="0"/>
                                <w:sz w:val="24"/>
                                <w:szCs w:val="22"/>
                              </w:rPr>
                            </w:pPr>
                            <w:r>
                              <w:t>S</w:t>
                            </w:r>
                            <w:r w:rsidRPr="007B33B5">
                              <w:t>ituation de fortune du client</w:t>
                            </w:r>
                            <w:r w:rsidRPr="00304AD4">
                              <w:rPr>
                                <w:rFonts w:cs="Arial"/>
                                <w:color w:val="262626"/>
                                <w:kern w:val="0"/>
                                <w:sz w:val="24"/>
                                <w:szCs w:val="22"/>
                              </w:rPr>
                              <w:t>.</w:t>
                            </w:r>
                          </w:p>
                          <w:p w14:paraId="5F1F7D5A" w14:textId="77777777" w:rsidR="004235D2" w:rsidRPr="00CB7640" w:rsidRDefault="004235D2" w:rsidP="00894E81">
                            <w:pPr>
                              <w:ind w:right="68"/>
                              <w:jc w:val="both"/>
                              <w:rPr>
                                <w:sz w:val="12"/>
                                <w:szCs w:val="12"/>
                              </w:rPr>
                            </w:pPr>
                          </w:p>
                          <w:p w14:paraId="5618CD9F" w14:textId="1E8E9125" w:rsidR="004235D2" w:rsidRPr="007B33B5" w:rsidRDefault="004235D2" w:rsidP="00894E81">
                            <w:pPr>
                              <w:ind w:right="68"/>
                              <w:jc w:val="both"/>
                            </w:pPr>
                            <w:r w:rsidRPr="00D73B6C">
                              <w:rPr>
                                <w:b/>
                              </w:rPr>
                              <w:t xml:space="preserve">A ce titre, </w:t>
                            </w:r>
                            <w:r>
                              <w:rPr>
                                <w:b/>
                              </w:rPr>
                              <w:t>l’</w:t>
                            </w:r>
                            <w:r w:rsidRPr="00D73B6C">
                              <w:rPr>
                                <w:b/>
                              </w:rPr>
                              <w:t xml:space="preserve">utilisation </w:t>
                            </w:r>
                            <w:r>
                              <w:rPr>
                                <w:b/>
                              </w:rPr>
                              <w:t xml:space="preserve">de ce document-type </w:t>
                            </w:r>
                            <w:r w:rsidRPr="00D73B6C">
                              <w:rPr>
                                <w:b/>
                              </w:rPr>
                              <w:t>ne saurait en aucune manière engager la responsabilité du Conseil national des barreaux.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70613" id="_x0000_s1030" style="position:absolute;margin-left:434.05pt;margin-top:196.5pt;width:485.25pt;height: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" o:allowincell="f" filled="f" strokecolor="#8d2311">
                <v:textbox>
                  <w:txbxContent>
                    <w:p w14:paraId="7979D35B" w14:textId="6517C9D7" w:rsidR="004235D2" w:rsidRPr="00872D7A" w:rsidRDefault="004235D2" w:rsidP="00894E81">
                      <w:pPr>
                        <w:ind w:right="85"/>
                        <w:jc w:val="both"/>
                        <w:rPr>
                          <w:b/>
                        </w:rPr>
                      </w:pPr>
                      <w:r>
                        <w:rPr>
                          <w:b/>
                        </w:rPr>
                        <w:t xml:space="preserve">Ce guide rédactionnel </w:t>
                      </w:r>
                      <w:r w:rsidRPr="00872D7A">
                        <w:rPr>
                          <w:b/>
                        </w:rPr>
                        <w:t xml:space="preserve">concerne </w:t>
                      </w:r>
                      <w:r>
                        <w:rPr>
                          <w:b/>
                        </w:rPr>
                        <w:t xml:space="preserve">toutes les </w:t>
                      </w:r>
                      <w:r w:rsidRPr="00872D7A">
                        <w:rPr>
                          <w:b/>
                        </w:rPr>
                        <w:t>procédures</w:t>
                      </w:r>
                      <w:r>
                        <w:rPr>
                          <w:b/>
                        </w:rPr>
                        <w:t xml:space="preserve"> de divorce</w:t>
                      </w:r>
                      <w:r w:rsidRPr="00872D7A">
                        <w:rPr>
                          <w:b/>
                        </w:rPr>
                        <w:t xml:space="preserve"> prévoyant </w:t>
                      </w:r>
                      <w:r>
                        <w:rPr>
                          <w:b/>
                        </w:rPr>
                        <w:t>des</w:t>
                      </w:r>
                      <w:r w:rsidRPr="00872D7A">
                        <w:rPr>
                          <w:b/>
                        </w:rPr>
                        <w:t xml:space="preserve"> honoraire</w:t>
                      </w:r>
                      <w:r>
                        <w:rPr>
                          <w:b/>
                        </w:rPr>
                        <w:t xml:space="preserve">s au temps passé. </w:t>
                      </w:r>
                    </w:p>
                    <w:p w14:paraId="51AE3821" w14:textId="77777777" w:rsidR="004235D2" w:rsidRPr="00CB7640" w:rsidRDefault="004235D2" w:rsidP="00894E81">
                      <w:pPr>
                        <w:ind w:right="85"/>
                        <w:jc w:val="both"/>
                        <w:rPr>
                          <w:sz w:val="12"/>
                          <w:szCs w:val="12"/>
                        </w:rPr>
                      </w:pPr>
                    </w:p>
                    <w:p w14:paraId="23AC1D63" w14:textId="77777777" w:rsidR="004235D2" w:rsidRDefault="004235D2" w:rsidP="00894E81">
                      <w:pPr>
                        <w:ind w:right="85"/>
                        <w:jc w:val="both"/>
                      </w:pPr>
                      <w:r>
                        <w:t>Il est constitué d’un tronc commun auquel s’ajoutent des variantes susceptibles d’être adoptées en fonction de la pratique de l’avocat et de la nature du dossier.</w:t>
                      </w:r>
                    </w:p>
                    <w:p w14:paraId="1CF018D0" w14:textId="77777777" w:rsidR="004235D2" w:rsidRPr="00CB7640" w:rsidRDefault="004235D2" w:rsidP="00894E81">
                      <w:pPr>
                        <w:ind w:right="85"/>
                        <w:jc w:val="both"/>
                        <w:rPr>
                          <w:sz w:val="12"/>
                          <w:szCs w:val="12"/>
                        </w:rPr>
                      </w:pPr>
                    </w:p>
                    <w:p w14:paraId="663A24B0" w14:textId="31620CB6" w:rsidR="004235D2" w:rsidRDefault="004235D2" w:rsidP="00894E81">
                      <w:pPr>
                        <w:ind w:right="85"/>
                        <w:jc w:val="both"/>
                      </w:pPr>
                      <w:r>
                        <w:t>Les variantes figurent en italique.</w:t>
                      </w:r>
                    </w:p>
                    <w:p w14:paraId="29C65651" w14:textId="77777777" w:rsidR="004235D2" w:rsidRPr="0091351B" w:rsidRDefault="004235D2" w:rsidP="00894E81">
                      <w:pPr>
                        <w:pBdr>
                          <w:bottom w:val="single" w:sz="4" w:space="1" w:color="B5270B"/>
                        </w:pBdr>
                        <w:spacing w:after="120"/>
                        <w:ind w:right="85"/>
                        <w:rPr>
                          <w:sz w:val="16"/>
                          <w:szCs w:val="16"/>
                        </w:rPr>
                      </w:pPr>
                    </w:p>
                    <w:p w14:paraId="38EA3AAB" w14:textId="77777777" w:rsidR="004235D2" w:rsidRDefault="004235D2" w:rsidP="00894E81">
                      <w:pPr>
                        <w:spacing w:after="120"/>
                        <w:ind w:right="85"/>
                        <w:rPr>
                          <w:noProof/>
                        </w:rPr>
                      </w:pPr>
                      <w:r w:rsidRPr="00A844BB">
                        <w:rPr>
                          <w:rStyle w:val="Sous-titreCar"/>
                          <w:rFonts w:ascii="Calibri" w:eastAsia="Calibri" w:hAnsi="Calibri"/>
                          <w:smallCaps/>
                          <w:sz w:val="24"/>
                          <w:szCs w:val="24"/>
                        </w:rPr>
                        <w:t>Sommaire</w:t>
                      </w:r>
                    </w:p>
                    <w:p w14:paraId="0CD9726A" w14:textId="6ADECBF0" w:rsidR="004235D2" w:rsidRPr="006F4BBD" w:rsidRDefault="004235D2" w:rsidP="00D709F7">
                      <w:pPr>
                        <w:pStyle w:val="TM1"/>
                        <w:rPr>
                          <w:rFonts w:ascii="Calibri" w:hAnsi="Calibri"/>
                          <w:kern w:val="0"/>
                        </w:rPr>
                      </w:pPr>
                      <w:r w:rsidRPr="00007281">
                        <w:rPr>
                          <w:color w:val="404040"/>
                          <w:u w:val="single"/>
                        </w:rPr>
                        <w:t>CONVENTION D’HONORAIR</w:t>
                      </w:r>
                      <w:r>
                        <w:rPr>
                          <w:color w:val="404040"/>
                          <w:u w:val="single"/>
                        </w:rPr>
                        <w:t>ES EN MATIERE DE DIVORCE AU TEMPS PASSE</w:t>
                      </w:r>
                      <w:r w:rsidRPr="006F4BBD">
                        <w:rPr>
                          <w:webHidden/>
                        </w:rPr>
                        <w:tab/>
                      </w:r>
                      <w:r>
                        <w:rPr>
                          <w:webHidden/>
                        </w:rPr>
                        <w:t>1</w:t>
                      </w:r>
                    </w:p>
                    <w:p w14:paraId="0D06FA25" w14:textId="77777777" w:rsidR="004235D2" w:rsidRDefault="004235D2" w:rsidP="00D709F7">
                      <w:pPr>
                        <w:pStyle w:val="TM2"/>
                        <w:tabs>
                          <w:tab w:val="clear" w:pos="8505"/>
                          <w:tab w:val="right" w:leader="dot" w:pos="9214"/>
                        </w:tabs>
                        <w:rPr>
                          <w:webHidden/>
                          <w:sz w:val="20"/>
                          <w:szCs w:val="20"/>
                        </w:rPr>
                      </w:pPr>
                      <w:r w:rsidRPr="005C1047">
                        <w:rPr>
                          <w:rStyle w:val="Lienhypertexte"/>
                          <w:color w:val="404040"/>
                          <w:sz w:val="20"/>
                          <w:szCs w:val="20"/>
                        </w:rPr>
                        <w:t>ARTICLE 1 -</w:t>
                      </w:r>
                      <w:r>
                        <w:rPr>
                          <w:rStyle w:val="Lienhypertexte"/>
                          <w:color w:val="404040"/>
                          <w:sz w:val="20"/>
                          <w:szCs w:val="20"/>
                        </w:rPr>
                        <w:t>PRESTATION DE L’AVOCAT</w:t>
                      </w:r>
                      <w:r w:rsidRPr="006F4BBD">
                        <w:rPr>
                          <w:webHidden/>
                        </w:rPr>
                        <w:tab/>
                      </w:r>
                      <w:r>
                        <w:rPr>
                          <w:webHidden/>
                        </w:rPr>
                        <w:t xml:space="preserve"> </w:t>
                      </w:r>
                      <w:r>
                        <w:rPr>
                          <w:webHidden/>
                          <w:sz w:val="20"/>
                          <w:szCs w:val="20"/>
                        </w:rPr>
                        <w:t>1</w:t>
                      </w:r>
                    </w:p>
                    <w:p w14:paraId="454E1518" w14:textId="4927CDE1" w:rsidR="004235D2" w:rsidRPr="00151892" w:rsidRDefault="004235D2" w:rsidP="00151892">
                      <w:pPr>
                        <w:pStyle w:val="TM2"/>
                        <w:tabs>
                          <w:tab w:val="clear" w:pos="8505"/>
                          <w:tab w:val="right" w:leader="dot" w:pos="9214"/>
                        </w:tabs>
                      </w:pPr>
                      <w:r w:rsidRPr="005C1047">
                        <w:rPr>
                          <w:rStyle w:val="Lienhypertexte"/>
                          <w:color w:val="404040"/>
                          <w:sz w:val="20"/>
                          <w:szCs w:val="20"/>
                        </w:rPr>
                        <w:t xml:space="preserve">ARTICLE </w:t>
                      </w:r>
                      <w:r>
                        <w:rPr>
                          <w:rStyle w:val="Lienhypertexte"/>
                          <w:color w:val="404040"/>
                          <w:sz w:val="20"/>
                          <w:szCs w:val="20"/>
                        </w:rPr>
                        <w:t>1.1</w:t>
                      </w:r>
                      <w:r w:rsidRPr="005C1047">
                        <w:rPr>
                          <w:rStyle w:val="Lienhypertexte"/>
                          <w:color w:val="404040"/>
                          <w:sz w:val="20"/>
                          <w:szCs w:val="20"/>
                        </w:rPr>
                        <w:t xml:space="preserve"> </w:t>
                      </w:r>
                      <w:r>
                        <w:rPr>
                          <w:rStyle w:val="Lienhypertexte"/>
                          <w:color w:val="404040"/>
                          <w:sz w:val="20"/>
                          <w:szCs w:val="20"/>
                        </w:rPr>
                        <w:t>–PREAMBULE</w:t>
                      </w:r>
                      <w:r w:rsidRPr="006F4BBD">
                        <w:rPr>
                          <w:webHidden/>
                        </w:rPr>
                        <w:tab/>
                      </w:r>
                      <w:r>
                        <w:rPr>
                          <w:webHidden/>
                        </w:rPr>
                        <w:t xml:space="preserve"> </w:t>
                      </w:r>
                      <w:r>
                        <w:rPr>
                          <w:webHidden/>
                          <w:sz w:val="20"/>
                          <w:szCs w:val="20"/>
                        </w:rPr>
                        <w:t>1</w:t>
                      </w:r>
                    </w:p>
                    <w:p w14:paraId="5FB7024E" w14:textId="77777777" w:rsidR="004235D2" w:rsidRDefault="004235D2" w:rsidP="00D709F7">
                      <w:pPr>
                        <w:pStyle w:val="TM2"/>
                        <w:tabs>
                          <w:tab w:val="clear" w:pos="8505"/>
                          <w:tab w:val="right" w:leader="dot" w:pos="9214"/>
                        </w:tabs>
                        <w:rPr>
                          <w:webHidden/>
                        </w:rPr>
                      </w:pPr>
                      <w:r w:rsidRPr="005C1047">
                        <w:rPr>
                          <w:rStyle w:val="Lienhypertexte"/>
                          <w:color w:val="404040"/>
                          <w:sz w:val="20"/>
                          <w:szCs w:val="20"/>
                        </w:rPr>
                        <w:t xml:space="preserve">ARTICLE </w:t>
                      </w:r>
                      <w:r>
                        <w:rPr>
                          <w:rStyle w:val="Lienhypertexte"/>
                          <w:color w:val="404040"/>
                          <w:sz w:val="20"/>
                          <w:szCs w:val="20"/>
                        </w:rPr>
                        <w:t>1.</w:t>
                      </w:r>
                      <w:r w:rsidRPr="005C1047">
                        <w:rPr>
                          <w:rStyle w:val="Lienhypertexte"/>
                          <w:color w:val="404040"/>
                          <w:sz w:val="20"/>
                          <w:szCs w:val="20"/>
                        </w:rPr>
                        <w:t xml:space="preserve">2 </w:t>
                      </w:r>
                      <w:r>
                        <w:rPr>
                          <w:rStyle w:val="Lienhypertexte"/>
                          <w:color w:val="404040"/>
                          <w:sz w:val="20"/>
                          <w:szCs w:val="20"/>
                        </w:rPr>
                        <w:t>–</w:t>
                      </w:r>
                      <w:r w:rsidRPr="005C1047">
                        <w:rPr>
                          <w:rStyle w:val="Lienhypertexte"/>
                          <w:color w:val="404040"/>
                          <w:sz w:val="20"/>
                          <w:szCs w:val="20"/>
                        </w:rPr>
                        <w:t xml:space="preserve"> </w:t>
                      </w:r>
                      <w:r>
                        <w:rPr>
                          <w:rStyle w:val="Lienhypertexte"/>
                          <w:color w:val="404040"/>
                          <w:sz w:val="20"/>
                          <w:szCs w:val="20"/>
                        </w:rPr>
                        <w:t>MISSION DE L’AVOCAT</w:t>
                      </w:r>
                      <w:r w:rsidRPr="006F4BBD">
                        <w:rPr>
                          <w:webHidden/>
                        </w:rPr>
                        <w:tab/>
                      </w:r>
                      <w:r>
                        <w:rPr>
                          <w:webHidden/>
                        </w:rPr>
                        <w:t xml:space="preserve"> </w:t>
                      </w:r>
                      <w:r>
                        <w:rPr>
                          <w:webHidden/>
                          <w:sz w:val="20"/>
                          <w:szCs w:val="20"/>
                        </w:rPr>
                        <w:t>2</w:t>
                      </w:r>
                    </w:p>
                    <w:p w14:paraId="7543C59C" w14:textId="612F27DF" w:rsidR="004235D2" w:rsidRPr="00151892" w:rsidRDefault="004235D2" w:rsidP="00D709F7">
                      <w:pPr>
                        <w:pStyle w:val="TM2"/>
                        <w:tabs>
                          <w:tab w:val="clear" w:pos="8505"/>
                          <w:tab w:val="right" w:leader="dot" w:pos="9214"/>
                        </w:tabs>
                        <w:rPr>
                          <w:rStyle w:val="Lienhypertexte"/>
                          <w:color w:val="404040"/>
                          <w:sz w:val="20"/>
                          <w:szCs w:val="20"/>
                        </w:rPr>
                      </w:pPr>
                      <w:r>
                        <w:rPr>
                          <w:rStyle w:val="Lienhypertexte"/>
                          <w:color w:val="404040"/>
                          <w:sz w:val="20"/>
                          <w:szCs w:val="20"/>
                        </w:rPr>
                        <w:t>ARTICLE 2 HONORAIRES</w:t>
                      </w:r>
                      <w:r w:rsidRPr="006F4BBD">
                        <w:rPr>
                          <w:webHidden/>
                        </w:rPr>
                        <w:tab/>
                      </w:r>
                      <w:r w:rsidRPr="00151892">
                        <w:rPr>
                          <w:webHidden/>
                          <w:sz w:val="20"/>
                          <w:szCs w:val="20"/>
                        </w:rPr>
                        <w:t>2</w:t>
                      </w:r>
                    </w:p>
                    <w:p w14:paraId="2E848F97" w14:textId="3BC6A613" w:rsidR="004235D2" w:rsidRDefault="004235D2" w:rsidP="00570B35">
                      <w:pPr>
                        <w:pStyle w:val="TM2"/>
                        <w:tabs>
                          <w:tab w:val="clear" w:pos="8505"/>
                          <w:tab w:val="right" w:leader="dot" w:pos="9214"/>
                        </w:tabs>
                        <w:rPr>
                          <w:rStyle w:val="Lienhypertexte"/>
                          <w:color w:val="404040"/>
                          <w:sz w:val="20"/>
                          <w:szCs w:val="20"/>
                        </w:rPr>
                      </w:pPr>
                      <w:r>
                        <w:rPr>
                          <w:rStyle w:val="Lienhypertexte"/>
                          <w:color w:val="404040"/>
                          <w:sz w:val="20"/>
                          <w:szCs w:val="20"/>
                        </w:rPr>
                        <w:t>ARTICLE 2.1 HONORAIRE AU TEMPS PASSE</w:t>
                      </w:r>
                      <w:r w:rsidRPr="006F4BBD">
                        <w:rPr>
                          <w:webHidden/>
                        </w:rPr>
                        <w:tab/>
                      </w:r>
                      <w:r>
                        <w:rPr>
                          <w:webHidden/>
                        </w:rPr>
                        <w:t xml:space="preserve"> </w:t>
                      </w:r>
                      <w:r>
                        <w:rPr>
                          <w:webHidden/>
                          <w:sz w:val="20"/>
                          <w:szCs w:val="20"/>
                        </w:rPr>
                        <w:t>2</w:t>
                      </w:r>
                    </w:p>
                    <w:p w14:paraId="0AE05244" w14:textId="3F54CC54" w:rsidR="004235D2" w:rsidRPr="005C1047" w:rsidRDefault="004235D2" w:rsidP="00D709F7">
                      <w:pPr>
                        <w:pStyle w:val="TM2"/>
                        <w:tabs>
                          <w:tab w:val="clear" w:pos="8505"/>
                          <w:tab w:val="right" w:leader="dot" w:pos="9214"/>
                        </w:tabs>
                        <w:rPr>
                          <w:rStyle w:val="Lienhypertexte"/>
                          <w:color w:val="404040"/>
                          <w:sz w:val="20"/>
                          <w:szCs w:val="20"/>
                        </w:rPr>
                      </w:pPr>
                      <w:r>
                        <w:rPr>
                          <w:rStyle w:val="Lienhypertexte"/>
                          <w:color w:val="404040"/>
                          <w:sz w:val="20"/>
                          <w:szCs w:val="20"/>
                        </w:rPr>
                        <w:t>ARTICLE 2.2</w:t>
                      </w:r>
                      <w:r w:rsidRPr="005C1047">
                        <w:rPr>
                          <w:rStyle w:val="Lienhypertexte"/>
                          <w:color w:val="404040"/>
                          <w:sz w:val="20"/>
                          <w:szCs w:val="20"/>
                        </w:rPr>
                        <w:t xml:space="preserve"> -</w:t>
                      </w:r>
                      <w:r>
                        <w:rPr>
                          <w:rStyle w:val="Lienhypertexte"/>
                          <w:color w:val="404040"/>
                          <w:sz w:val="20"/>
                          <w:szCs w:val="20"/>
                        </w:rPr>
                        <w:t>BUDGET PREVISIONNEL</w:t>
                      </w:r>
                      <w:r w:rsidRPr="006F4BBD">
                        <w:rPr>
                          <w:webHidden/>
                        </w:rPr>
                        <w:tab/>
                      </w:r>
                      <w:r>
                        <w:rPr>
                          <w:webHidden/>
                        </w:rPr>
                        <w:t xml:space="preserve"> </w:t>
                      </w:r>
                      <w:r>
                        <w:rPr>
                          <w:webHidden/>
                          <w:sz w:val="20"/>
                          <w:szCs w:val="20"/>
                        </w:rPr>
                        <w:t>2</w:t>
                      </w:r>
                    </w:p>
                    <w:p w14:paraId="5AC0ABB4" w14:textId="3D2E3523" w:rsidR="004235D2" w:rsidRPr="006F4BBD" w:rsidRDefault="004235D2" w:rsidP="00D709F7">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2.3</w:t>
                      </w:r>
                      <w:r w:rsidRPr="005C1047">
                        <w:rPr>
                          <w:rStyle w:val="Lienhypertexte"/>
                          <w:color w:val="404040"/>
                          <w:sz w:val="20"/>
                          <w:szCs w:val="20"/>
                        </w:rPr>
                        <w:t xml:space="preserve"> – </w:t>
                      </w:r>
                      <w:r>
                        <w:rPr>
                          <w:rStyle w:val="Lienhypertexte"/>
                          <w:color w:val="404040"/>
                          <w:sz w:val="20"/>
                          <w:szCs w:val="20"/>
                        </w:rPr>
                        <w:t>HONORAIRES DE RESULTAT</w:t>
                      </w:r>
                      <w:r w:rsidRPr="006F4BBD">
                        <w:rPr>
                          <w:webHidden/>
                        </w:rPr>
                        <w:tab/>
                      </w:r>
                      <w:r>
                        <w:rPr>
                          <w:webHidden/>
                        </w:rPr>
                        <w:t xml:space="preserve"> </w:t>
                      </w:r>
                      <w:r>
                        <w:rPr>
                          <w:webHidden/>
                          <w:sz w:val="20"/>
                          <w:szCs w:val="20"/>
                        </w:rPr>
                        <w:t>3</w:t>
                      </w:r>
                    </w:p>
                    <w:p w14:paraId="2C8810A7" w14:textId="289D21CD" w:rsidR="004235D2" w:rsidRPr="006F4BBD" w:rsidRDefault="004235D2" w:rsidP="00D709F7">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3</w:t>
                      </w:r>
                      <w:r w:rsidRPr="005C1047">
                        <w:rPr>
                          <w:rStyle w:val="Lienhypertexte"/>
                          <w:color w:val="404040"/>
                          <w:sz w:val="20"/>
                          <w:szCs w:val="20"/>
                        </w:rPr>
                        <w:t xml:space="preserve"> – FRAIS ET DEBOURS –  </w:t>
                      </w:r>
                      <w:r w:rsidRPr="006F4BBD">
                        <w:rPr>
                          <w:webHidden/>
                        </w:rPr>
                        <w:tab/>
                      </w:r>
                      <w:r>
                        <w:rPr>
                          <w:webHidden/>
                        </w:rPr>
                        <w:t xml:space="preserve"> </w:t>
                      </w:r>
                      <w:r>
                        <w:rPr>
                          <w:webHidden/>
                          <w:sz w:val="20"/>
                          <w:szCs w:val="20"/>
                        </w:rPr>
                        <w:t>4</w:t>
                      </w:r>
                    </w:p>
                    <w:p w14:paraId="7AF39E99" w14:textId="510F555F" w:rsidR="004235D2" w:rsidRPr="006F6A81" w:rsidRDefault="004235D2" w:rsidP="00D709F7">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4</w:t>
                      </w:r>
                      <w:r w:rsidRPr="005C1047">
                        <w:rPr>
                          <w:rStyle w:val="Lienhypertexte"/>
                          <w:color w:val="404040"/>
                          <w:sz w:val="20"/>
                          <w:szCs w:val="20"/>
                        </w:rPr>
                        <w:t xml:space="preserve"> –</w:t>
                      </w:r>
                      <w:r>
                        <w:rPr>
                          <w:rStyle w:val="Lienhypertexte"/>
                          <w:color w:val="404040"/>
                          <w:sz w:val="20"/>
                          <w:szCs w:val="20"/>
                        </w:rPr>
                        <w:t xml:space="preserve">TVA </w:t>
                      </w:r>
                      <w:r w:rsidRPr="006F4BBD">
                        <w:rPr>
                          <w:webHidden/>
                        </w:rPr>
                        <w:tab/>
                      </w:r>
                      <w:r>
                        <w:rPr>
                          <w:webHidden/>
                        </w:rPr>
                        <w:t xml:space="preserve"> </w:t>
                      </w:r>
                      <w:r>
                        <w:rPr>
                          <w:webHidden/>
                          <w:sz w:val="20"/>
                          <w:szCs w:val="20"/>
                        </w:rPr>
                        <w:t>4</w:t>
                      </w:r>
                    </w:p>
                    <w:p w14:paraId="6F183BCE" w14:textId="60373DD8" w:rsidR="004235D2" w:rsidRPr="006F4BBD" w:rsidRDefault="004235D2" w:rsidP="00D709F7">
                      <w:pPr>
                        <w:pStyle w:val="TM2"/>
                        <w:tabs>
                          <w:tab w:val="clear" w:pos="8505"/>
                          <w:tab w:val="right" w:leader="dot" w:pos="9214"/>
                        </w:tabs>
                        <w:rPr>
                          <w:rFonts w:ascii="Calibri" w:hAnsi="Calibri"/>
                          <w:kern w:val="0"/>
                        </w:rPr>
                      </w:pPr>
                      <w:r w:rsidRPr="005C1047">
                        <w:rPr>
                          <w:rStyle w:val="Lienhypertexte"/>
                          <w:color w:val="404040"/>
                          <w:sz w:val="20"/>
                          <w:szCs w:val="20"/>
                        </w:rPr>
                        <w:t xml:space="preserve">ARTICLE </w:t>
                      </w:r>
                      <w:r>
                        <w:rPr>
                          <w:rStyle w:val="Lienhypertexte"/>
                          <w:color w:val="404040"/>
                          <w:sz w:val="20"/>
                          <w:szCs w:val="20"/>
                        </w:rPr>
                        <w:t>5</w:t>
                      </w:r>
                      <w:r w:rsidRPr="005C1047">
                        <w:rPr>
                          <w:rStyle w:val="Lienhypertexte"/>
                          <w:color w:val="404040"/>
                          <w:sz w:val="20"/>
                          <w:szCs w:val="20"/>
                        </w:rPr>
                        <w:t xml:space="preserve"> – FACTURATION</w:t>
                      </w:r>
                      <w:r w:rsidRPr="006F4BBD">
                        <w:rPr>
                          <w:webHidden/>
                        </w:rPr>
                        <w:tab/>
                      </w:r>
                      <w:r>
                        <w:rPr>
                          <w:webHidden/>
                        </w:rPr>
                        <w:t xml:space="preserve"> </w:t>
                      </w:r>
                      <w:r>
                        <w:rPr>
                          <w:webHidden/>
                          <w:sz w:val="20"/>
                          <w:szCs w:val="20"/>
                        </w:rPr>
                        <w:t>4</w:t>
                      </w:r>
                    </w:p>
                    <w:p w14:paraId="0FBB4127" w14:textId="33B30BCA" w:rsidR="004235D2" w:rsidRPr="006F6A81" w:rsidRDefault="004235D2" w:rsidP="00D709F7">
                      <w:pPr>
                        <w:pStyle w:val="TM2"/>
                        <w:tabs>
                          <w:tab w:val="clear" w:pos="8505"/>
                          <w:tab w:val="right" w:leader="dot" w:pos="9214"/>
                        </w:tabs>
                        <w:rPr>
                          <w:sz w:val="20"/>
                          <w:szCs w:val="20"/>
                        </w:rPr>
                      </w:pPr>
                      <w:r w:rsidRPr="005C1047">
                        <w:rPr>
                          <w:rStyle w:val="Lienhypertexte"/>
                          <w:color w:val="404040"/>
                          <w:sz w:val="20"/>
                          <w:szCs w:val="20"/>
                        </w:rPr>
                        <w:t xml:space="preserve">ARTICLE </w:t>
                      </w:r>
                      <w:r>
                        <w:rPr>
                          <w:rStyle w:val="Lienhypertexte"/>
                          <w:color w:val="404040"/>
                          <w:sz w:val="20"/>
                          <w:szCs w:val="20"/>
                        </w:rPr>
                        <w:t>6</w:t>
                      </w:r>
                      <w:r w:rsidRPr="005C1047">
                        <w:rPr>
                          <w:rStyle w:val="Lienhypertexte"/>
                          <w:color w:val="404040"/>
                          <w:sz w:val="20"/>
                          <w:szCs w:val="20"/>
                        </w:rPr>
                        <w:t xml:space="preserve"> - CONTESTATIONS</w:t>
                      </w:r>
                      <w:r w:rsidRPr="006F4BBD">
                        <w:rPr>
                          <w:webHidden/>
                        </w:rPr>
                        <w:tab/>
                      </w:r>
                      <w:r>
                        <w:rPr>
                          <w:webHidden/>
                        </w:rPr>
                        <w:t xml:space="preserve"> </w:t>
                      </w:r>
                      <w:r>
                        <w:rPr>
                          <w:webHidden/>
                          <w:sz w:val="20"/>
                          <w:szCs w:val="20"/>
                        </w:rPr>
                        <w:t>4</w:t>
                      </w:r>
                    </w:p>
                    <w:p w14:paraId="1DBF3DA0" w14:textId="0EB5E181" w:rsidR="004235D2" w:rsidRDefault="004235D2" w:rsidP="00146D10">
                      <w:pPr>
                        <w:pStyle w:val="TM2"/>
                        <w:tabs>
                          <w:tab w:val="clear" w:pos="8505"/>
                          <w:tab w:val="right" w:leader="dot" w:pos="9214"/>
                        </w:tabs>
                        <w:rPr>
                          <w:webHidden/>
                          <w:sz w:val="20"/>
                          <w:szCs w:val="20"/>
                        </w:rPr>
                      </w:pPr>
                      <w:r w:rsidRPr="005C1047">
                        <w:rPr>
                          <w:rStyle w:val="Lienhypertexte"/>
                          <w:color w:val="404040"/>
                          <w:sz w:val="20"/>
                          <w:szCs w:val="20"/>
                        </w:rPr>
                        <w:t xml:space="preserve">ARTICLE </w:t>
                      </w:r>
                      <w:r>
                        <w:rPr>
                          <w:rStyle w:val="Lienhypertexte"/>
                          <w:color w:val="404040"/>
                          <w:sz w:val="20"/>
                          <w:szCs w:val="20"/>
                        </w:rPr>
                        <w:t>7</w:t>
                      </w:r>
                      <w:r w:rsidRPr="005C1047">
                        <w:rPr>
                          <w:rStyle w:val="Lienhypertexte"/>
                          <w:color w:val="404040"/>
                          <w:sz w:val="20"/>
                          <w:szCs w:val="20"/>
                        </w:rPr>
                        <w:t xml:space="preserve"> -</w:t>
                      </w:r>
                      <w:r>
                        <w:rPr>
                          <w:rStyle w:val="Lienhypertexte"/>
                          <w:color w:val="404040"/>
                          <w:sz w:val="20"/>
                          <w:szCs w:val="20"/>
                        </w:rPr>
                        <w:t xml:space="preserve"> MEDIATION</w:t>
                      </w:r>
                      <w:r w:rsidRPr="006F4BBD">
                        <w:rPr>
                          <w:webHidden/>
                        </w:rPr>
                        <w:tab/>
                      </w:r>
                      <w:r>
                        <w:rPr>
                          <w:webHidden/>
                          <w:sz w:val="20"/>
                          <w:szCs w:val="20"/>
                        </w:rPr>
                        <w:t>4</w:t>
                      </w:r>
                    </w:p>
                    <w:p w14:paraId="641F2238" w14:textId="29997CDD" w:rsidR="004235D2" w:rsidRPr="00412F60" w:rsidRDefault="004235D2" w:rsidP="00570B35">
                      <w:pPr>
                        <w:ind w:left="285" w:firstLine="708"/>
                        <w:rPr>
                          <w:webHidden/>
                          <w:color w:val="3B3838" w:themeColor="background2" w:themeShade="40"/>
                        </w:rPr>
                      </w:pPr>
                      <w:r w:rsidRPr="00151892">
                        <w:rPr>
                          <w:rStyle w:val="Lienhypertexte"/>
                          <w:color w:val="3B3838" w:themeColor="background2" w:themeShade="40"/>
                        </w:rPr>
                        <w:t>ARTICLE 8 -  LOI INFORMATIQUE ET LIBERTES</w:t>
                      </w:r>
                      <w:r>
                        <w:rPr>
                          <w:rStyle w:val="Lienhypertexte"/>
                          <w:color w:val="3B3838" w:themeColor="background2" w:themeShade="40"/>
                        </w:rPr>
                        <w:t>………………………………………………...</w:t>
                      </w:r>
                      <w:r w:rsidRPr="00412F60">
                        <w:rPr>
                          <w:rStyle w:val="Lienhypertexte"/>
                          <w:color w:val="3B3838" w:themeColor="background2" w:themeShade="40"/>
                          <w:u w:val="none"/>
                        </w:rPr>
                        <w:t>5</w:t>
                      </w:r>
                    </w:p>
                    <w:p w14:paraId="0157AED8" w14:textId="77777777" w:rsidR="004235D2" w:rsidRPr="00A4082F" w:rsidRDefault="004235D2" w:rsidP="00570B35"/>
                    <w:p w14:paraId="4CABEF67" w14:textId="77777777" w:rsidR="004235D2" w:rsidRPr="0091351B" w:rsidRDefault="004235D2" w:rsidP="00894E81">
                      <w:pPr>
                        <w:pBdr>
                          <w:bottom w:val="single" w:sz="4" w:space="1" w:color="B5270B"/>
                        </w:pBdr>
                        <w:ind w:right="83"/>
                        <w:rPr>
                          <w:sz w:val="12"/>
                          <w:szCs w:val="12"/>
                        </w:rPr>
                      </w:pPr>
                    </w:p>
                    <w:p w14:paraId="7B0C18CF" w14:textId="77777777" w:rsidR="004235D2" w:rsidRPr="007B33B5" w:rsidRDefault="004235D2" w:rsidP="00894E81">
                      <w:pPr>
                        <w:ind w:right="68"/>
                        <w:jc w:val="both"/>
                        <w:rPr>
                          <w:b/>
                          <w:sz w:val="16"/>
                          <w:szCs w:val="16"/>
                        </w:rPr>
                      </w:pPr>
                    </w:p>
                    <w:p w14:paraId="1A20A79A" w14:textId="77777777" w:rsidR="004235D2" w:rsidRDefault="004235D2" w:rsidP="00894E81">
                      <w:pPr>
                        <w:ind w:right="68"/>
                        <w:jc w:val="both"/>
                        <w:rPr>
                          <w:b/>
                        </w:rPr>
                      </w:pPr>
                      <w:r w:rsidRPr="00D73B6C">
                        <w:rPr>
                          <w:b/>
                        </w:rPr>
                        <w:t xml:space="preserve">Le document-type ci-dessous </w:t>
                      </w:r>
                      <w:r>
                        <w:rPr>
                          <w:b/>
                        </w:rPr>
                        <w:t xml:space="preserve">est proposé </w:t>
                      </w:r>
                      <w:r w:rsidRPr="00D73B6C">
                        <w:rPr>
                          <w:b/>
                        </w:rPr>
                        <w:t>à titre informatif. Il vous appartient de l'adapter en fonctio</w:t>
                      </w:r>
                      <w:r>
                        <w:rPr>
                          <w:b/>
                        </w:rPr>
                        <w:t>n de la nature et du contexte de la convention</w:t>
                      </w:r>
                      <w:r w:rsidRPr="00D73B6C">
                        <w:rPr>
                          <w:b/>
                        </w:rPr>
                        <w:t xml:space="preserve">, de votre situation précise et de l’évolution des textes en la matière. </w:t>
                      </w:r>
                    </w:p>
                    <w:p w14:paraId="71CA6FB9" w14:textId="77777777" w:rsidR="004235D2" w:rsidRPr="00CB7640" w:rsidRDefault="004235D2" w:rsidP="00894E81">
                      <w:pPr>
                        <w:ind w:right="68"/>
                        <w:jc w:val="both"/>
                        <w:rPr>
                          <w:sz w:val="12"/>
                          <w:szCs w:val="12"/>
                        </w:rPr>
                      </w:pPr>
                    </w:p>
                    <w:p w14:paraId="7E2CEF8F" w14:textId="2AD538BD" w:rsidR="004235D2" w:rsidRPr="007B33B5" w:rsidRDefault="004235D2" w:rsidP="00894E81">
                      <w:pPr>
                        <w:ind w:right="68"/>
                        <w:jc w:val="both"/>
                      </w:pPr>
                      <w:r>
                        <w:t>Il ne constitue</w:t>
                      </w:r>
                      <w:r w:rsidRPr="007B33B5">
                        <w:t xml:space="preserve"> pas des préconisations du Conseil national des barreaux mais une trame de référence destinée à faciliter l’établissement des conventions</w:t>
                      </w:r>
                      <w:r>
                        <w:t xml:space="preserve"> d’honoraires pour toutes les procédures de divorce prévoyant un honoraire au temps passé</w:t>
                      </w:r>
                      <w:r w:rsidRPr="007B33B5">
                        <w:t>.</w:t>
                      </w:r>
                      <w:r>
                        <w:t xml:space="preserve"> </w:t>
                      </w:r>
                      <w:r w:rsidRPr="007B33B5">
                        <w:t>Il appartient à l’avocat de chiffrer les variables laissées à son appréciation dans ces modèles en prenant notamment en considération les critères établis par l’article 11.</w:t>
                      </w:r>
                      <w:r>
                        <w:t>2</w:t>
                      </w:r>
                      <w:r w:rsidRPr="007B33B5">
                        <w:t xml:space="preserve"> du RIN :</w:t>
                      </w:r>
                    </w:p>
                    <w:p w14:paraId="1CEF3BC2" w14:textId="77777777" w:rsidR="004235D2" w:rsidRPr="00CB7640" w:rsidRDefault="004235D2" w:rsidP="00894E81">
                      <w:pPr>
                        <w:ind w:right="68"/>
                        <w:jc w:val="both"/>
                        <w:rPr>
                          <w:sz w:val="12"/>
                          <w:szCs w:val="12"/>
                        </w:rPr>
                      </w:pPr>
                    </w:p>
                    <w:p w14:paraId="50E69086" w14:textId="77777777" w:rsidR="004235D2" w:rsidRPr="007B33B5" w:rsidRDefault="004235D2" w:rsidP="00172D91">
                      <w:pPr>
                        <w:numPr>
                          <w:ilvl w:val="0"/>
                          <w:numId w:val="6"/>
                        </w:numPr>
                        <w:ind w:left="567" w:right="68"/>
                        <w:jc w:val="both"/>
                      </w:pPr>
                      <w:r>
                        <w:t>Temps</w:t>
                      </w:r>
                      <w:r w:rsidRPr="007B33B5">
                        <w:t xml:space="preserve"> consacré à l’affaire,</w:t>
                      </w:r>
                    </w:p>
                    <w:p w14:paraId="38434616" w14:textId="77777777" w:rsidR="004235D2" w:rsidRPr="007B33B5" w:rsidRDefault="004235D2" w:rsidP="00172D91">
                      <w:pPr>
                        <w:numPr>
                          <w:ilvl w:val="0"/>
                          <w:numId w:val="6"/>
                        </w:numPr>
                        <w:ind w:left="567" w:right="68"/>
                        <w:jc w:val="both"/>
                      </w:pPr>
                      <w:r>
                        <w:t>T</w:t>
                      </w:r>
                      <w:r w:rsidRPr="007B33B5">
                        <w:t>ravail de recherche,</w:t>
                      </w:r>
                    </w:p>
                    <w:p w14:paraId="07E498EE" w14:textId="77777777" w:rsidR="004235D2" w:rsidRPr="007B33B5" w:rsidRDefault="004235D2" w:rsidP="00172D91">
                      <w:pPr>
                        <w:numPr>
                          <w:ilvl w:val="0"/>
                          <w:numId w:val="6"/>
                        </w:numPr>
                        <w:ind w:left="567" w:right="68"/>
                        <w:jc w:val="both"/>
                      </w:pPr>
                      <w:r>
                        <w:t>N</w:t>
                      </w:r>
                      <w:r w:rsidRPr="007B33B5">
                        <w:t>ature et la difficulté de l’affaire,</w:t>
                      </w:r>
                    </w:p>
                    <w:p w14:paraId="67CB9B41" w14:textId="77777777" w:rsidR="004235D2" w:rsidRPr="007B33B5" w:rsidRDefault="004235D2" w:rsidP="00172D91">
                      <w:pPr>
                        <w:numPr>
                          <w:ilvl w:val="0"/>
                          <w:numId w:val="6"/>
                        </w:numPr>
                        <w:ind w:left="567" w:right="68"/>
                        <w:jc w:val="both"/>
                      </w:pPr>
                      <w:r>
                        <w:t>I</w:t>
                      </w:r>
                      <w:r w:rsidRPr="007B33B5">
                        <w:t>mportance des intérêts en cause,</w:t>
                      </w:r>
                    </w:p>
                    <w:p w14:paraId="091000AE" w14:textId="77777777" w:rsidR="004235D2" w:rsidRPr="007B33B5" w:rsidRDefault="004235D2" w:rsidP="00172D91">
                      <w:pPr>
                        <w:numPr>
                          <w:ilvl w:val="0"/>
                          <w:numId w:val="6"/>
                        </w:numPr>
                        <w:ind w:left="567" w:right="68"/>
                        <w:jc w:val="both"/>
                      </w:pPr>
                      <w:r>
                        <w:t>I</w:t>
                      </w:r>
                      <w:r w:rsidRPr="007B33B5">
                        <w:t>ncidence des frais et charges du cabinet auquel il appartient,</w:t>
                      </w:r>
                    </w:p>
                    <w:p w14:paraId="45F6D48C" w14:textId="77777777" w:rsidR="004235D2" w:rsidRPr="007B33B5" w:rsidRDefault="004235D2" w:rsidP="00172D91">
                      <w:pPr>
                        <w:numPr>
                          <w:ilvl w:val="0"/>
                          <w:numId w:val="6"/>
                        </w:numPr>
                        <w:ind w:left="567" w:right="68"/>
                        <w:jc w:val="both"/>
                      </w:pPr>
                      <w:r>
                        <w:t xml:space="preserve">Notoriété, titres, </w:t>
                      </w:r>
                      <w:r w:rsidRPr="007B33B5">
                        <w:t>anciennet</w:t>
                      </w:r>
                      <w:r>
                        <w:t xml:space="preserve">é, expérience et </w:t>
                      </w:r>
                      <w:r w:rsidRPr="007B33B5">
                        <w:t>spécialisation dont il est titulaire,</w:t>
                      </w:r>
                    </w:p>
                    <w:p w14:paraId="2944E7B0" w14:textId="77777777" w:rsidR="004235D2" w:rsidRPr="007B33B5" w:rsidRDefault="004235D2" w:rsidP="00172D91">
                      <w:pPr>
                        <w:numPr>
                          <w:ilvl w:val="0"/>
                          <w:numId w:val="6"/>
                        </w:numPr>
                        <w:ind w:left="567" w:right="68"/>
                        <w:jc w:val="both"/>
                      </w:pPr>
                      <w:r>
                        <w:t xml:space="preserve">Avantages et </w:t>
                      </w:r>
                      <w:r w:rsidRPr="007B33B5">
                        <w:t>résultat obtenus au profit du client</w:t>
                      </w:r>
                      <w:r>
                        <w:t xml:space="preserve"> par son travail, ainsi que s</w:t>
                      </w:r>
                      <w:r w:rsidRPr="007B33B5">
                        <w:t>ervice rendu à celui-ci,</w:t>
                      </w:r>
                    </w:p>
                    <w:p w14:paraId="537902D5" w14:textId="77777777" w:rsidR="004235D2" w:rsidRPr="009F779D" w:rsidRDefault="004235D2" w:rsidP="00172D91">
                      <w:pPr>
                        <w:numPr>
                          <w:ilvl w:val="0"/>
                          <w:numId w:val="6"/>
                        </w:numPr>
                        <w:ind w:left="567" w:right="68"/>
                        <w:jc w:val="both"/>
                        <w:rPr>
                          <w:rFonts w:cs="Arial"/>
                          <w:color w:val="262626"/>
                          <w:kern w:val="0"/>
                          <w:sz w:val="24"/>
                          <w:szCs w:val="22"/>
                        </w:rPr>
                      </w:pPr>
                      <w:r>
                        <w:t>S</w:t>
                      </w:r>
                      <w:r w:rsidRPr="007B33B5">
                        <w:t>ituation de fortune du client</w:t>
                      </w:r>
                      <w:r w:rsidRPr="00304AD4">
                        <w:rPr>
                          <w:rFonts w:cs="Arial"/>
                          <w:color w:val="262626"/>
                          <w:kern w:val="0"/>
                          <w:sz w:val="24"/>
                          <w:szCs w:val="22"/>
                        </w:rPr>
                        <w:t>.</w:t>
                      </w:r>
                    </w:p>
                    <w:p w14:paraId="5F1F7D5A" w14:textId="77777777" w:rsidR="004235D2" w:rsidRPr="00CB7640" w:rsidRDefault="004235D2" w:rsidP="00894E81">
                      <w:pPr>
                        <w:ind w:right="68"/>
                        <w:jc w:val="both"/>
                        <w:rPr>
                          <w:sz w:val="12"/>
                          <w:szCs w:val="12"/>
                        </w:rPr>
                      </w:pPr>
                    </w:p>
                    <w:p w14:paraId="5618CD9F" w14:textId="1E8E9125" w:rsidR="004235D2" w:rsidRPr="007B33B5" w:rsidRDefault="004235D2" w:rsidP="00894E81">
                      <w:pPr>
                        <w:ind w:right="68"/>
                        <w:jc w:val="both"/>
                      </w:pPr>
                      <w:r w:rsidRPr="00D73B6C">
                        <w:rPr>
                          <w:b/>
                        </w:rPr>
                        <w:t xml:space="preserve">A ce titre, </w:t>
                      </w:r>
                      <w:r>
                        <w:rPr>
                          <w:b/>
                        </w:rPr>
                        <w:t>l’</w:t>
                      </w:r>
                      <w:r w:rsidRPr="00D73B6C">
                        <w:rPr>
                          <w:b/>
                        </w:rPr>
                        <w:t xml:space="preserve">utilisation </w:t>
                      </w:r>
                      <w:r>
                        <w:rPr>
                          <w:b/>
                        </w:rPr>
                        <w:t xml:space="preserve">de ce document-type </w:t>
                      </w:r>
                      <w:r w:rsidRPr="00D73B6C">
                        <w:rPr>
                          <w:b/>
                        </w:rPr>
                        <w:t>ne saurait en aucune manière engager la responsabilité du Conseil national des barreaux.</w:t>
                      </w:r>
                    </w:p>
                  </w:txbxContent>
                </v:textbox>
                <w10:wrap anchorx="margin" anchory="page"/>
              </v:rect>
            </w:pict>
          </mc:Fallback>
        </mc:AlternateContent>
      </w:r>
    </w:p>
    <w:p w14:paraId="06B35E1B" w14:textId="77777777" w:rsidR="004838D2" w:rsidRDefault="004838D2">
      <w:pPr>
        <w:rPr>
          <w:sz w:val="4"/>
          <w:szCs w:val="4"/>
        </w:rPr>
      </w:pPr>
    </w:p>
    <w:p w14:paraId="34CE6F92" w14:textId="77777777" w:rsidR="004838D2" w:rsidRDefault="004838D2">
      <w:pPr>
        <w:rPr>
          <w:sz w:val="4"/>
          <w:szCs w:val="4"/>
        </w:rPr>
      </w:pPr>
    </w:p>
    <w:p w14:paraId="5CC4B4E6" w14:textId="0590DEB9" w:rsidR="004838D2" w:rsidRDefault="004838D2">
      <w:pPr>
        <w:rPr>
          <w:sz w:val="4"/>
          <w:szCs w:val="4"/>
        </w:rPr>
      </w:pPr>
    </w:p>
    <w:p w14:paraId="7D10B58D" w14:textId="4D4D7C04" w:rsidR="004838D2" w:rsidRDefault="004838D2">
      <w:pPr>
        <w:rPr>
          <w:sz w:val="4"/>
          <w:szCs w:val="4"/>
        </w:rPr>
      </w:pPr>
    </w:p>
    <w:p w14:paraId="0CA6A93D" w14:textId="77777777" w:rsidR="004838D2" w:rsidRDefault="004838D2">
      <w:pPr>
        <w:rPr>
          <w:sz w:val="4"/>
          <w:szCs w:val="4"/>
        </w:rPr>
      </w:pPr>
    </w:p>
    <w:p w14:paraId="2B21434F" w14:textId="77777777" w:rsidR="004838D2" w:rsidRDefault="004838D2">
      <w:pPr>
        <w:rPr>
          <w:sz w:val="4"/>
          <w:szCs w:val="4"/>
        </w:rPr>
      </w:pPr>
    </w:p>
    <w:p w14:paraId="517F0B63" w14:textId="77777777" w:rsidR="004838D2" w:rsidRDefault="004838D2">
      <w:pPr>
        <w:rPr>
          <w:sz w:val="4"/>
          <w:szCs w:val="4"/>
        </w:rPr>
      </w:pPr>
    </w:p>
    <w:p w14:paraId="093D6ECD" w14:textId="77777777" w:rsidR="004838D2" w:rsidRDefault="004838D2">
      <w:pPr>
        <w:rPr>
          <w:sz w:val="4"/>
          <w:szCs w:val="4"/>
        </w:rPr>
      </w:pPr>
    </w:p>
    <w:p w14:paraId="79976B6E" w14:textId="77777777" w:rsidR="004838D2" w:rsidRDefault="004838D2">
      <w:pPr>
        <w:rPr>
          <w:sz w:val="4"/>
          <w:szCs w:val="4"/>
        </w:rPr>
      </w:pPr>
    </w:p>
    <w:p w14:paraId="7070628F" w14:textId="77777777" w:rsidR="004838D2" w:rsidRDefault="004838D2">
      <w:pPr>
        <w:rPr>
          <w:sz w:val="4"/>
          <w:szCs w:val="4"/>
        </w:rPr>
      </w:pPr>
    </w:p>
    <w:p w14:paraId="0DFCF6FB" w14:textId="77777777" w:rsidR="004838D2" w:rsidRDefault="004838D2">
      <w:pPr>
        <w:rPr>
          <w:sz w:val="4"/>
          <w:szCs w:val="4"/>
        </w:rPr>
      </w:pPr>
    </w:p>
    <w:p w14:paraId="5FA6639B" w14:textId="77777777" w:rsidR="004838D2" w:rsidRDefault="004838D2">
      <w:pPr>
        <w:rPr>
          <w:sz w:val="4"/>
          <w:szCs w:val="4"/>
        </w:rPr>
      </w:pPr>
    </w:p>
    <w:p w14:paraId="68EED453" w14:textId="77777777" w:rsidR="004838D2" w:rsidRDefault="004838D2">
      <w:pPr>
        <w:rPr>
          <w:sz w:val="4"/>
          <w:szCs w:val="4"/>
        </w:rPr>
      </w:pPr>
    </w:p>
    <w:p w14:paraId="2825A1C0" w14:textId="77777777" w:rsidR="004838D2" w:rsidRDefault="004838D2">
      <w:pPr>
        <w:rPr>
          <w:sz w:val="4"/>
          <w:szCs w:val="4"/>
        </w:rPr>
      </w:pPr>
    </w:p>
    <w:p w14:paraId="5D798F2C" w14:textId="77777777" w:rsidR="004838D2" w:rsidRDefault="004838D2">
      <w:pPr>
        <w:rPr>
          <w:sz w:val="4"/>
          <w:szCs w:val="4"/>
        </w:rPr>
      </w:pPr>
    </w:p>
    <w:p w14:paraId="05156B4E" w14:textId="77777777" w:rsidR="004838D2" w:rsidRDefault="004838D2">
      <w:pPr>
        <w:rPr>
          <w:sz w:val="4"/>
          <w:szCs w:val="4"/>
        </w:rPr>
      </w:pPr>
    </w:p>
    <w:p w14:paraId="41EAC163" w14:textId="77777777" w:rsidR="004838D2" w:rsidRDefault="004838D2">
      <w:pPr>
        <w:rPr>
          <w:sz w:val="4"/>
          <w:szCs w:val="4"/>
        </w:rPr>
      </w:pPr>
    </w:p>
    <w:p w14:paraId="496706D1" w14:textId="77777777" w:rsidR="004838D2" w:rsidRDefault="004838D2">
      <w:pPr>
        <w:rPr>
          <w:sz w:val="4"/>
          <w:szCs w:val="4"/>
        </w:rPr>
      </w:pPr>
    </w:p>
    <w:p w14:paraId="2E6D7EE0" w14:textId="77777777" w:rsidR="004838D2" w:rsidRDefault="004838D2">
      <w:pPr>
        <w:rPr>
          <w:sz w:val="4"/>
          <w:szCs w:val="4"/>
        </w:rPr>
      </w:pPr>
    </w:p>
    <w:p w14:paraId="2A5CBA39" w14:textId="77777777" w:rsidR="004838D2" w:rsidRDefault="004838D2">
      <w:pPr>
        <w:rPr>
          <w:sz w:val="4"/>
          <w:szCs w:val="4"/>
        </w:rPr>
      </w:pPr>
    </w:p>
    <w:p w14:paraId="3FFC5D17" w14:textId="77777777" w:rsidR="004838D2" w:rsidRDefault="004838D2">
      <w:pPr>
        <w:rPr>
          <w:sz w:val="4"/>
          <w:szCs w:val="4"/>
        </w:rPr>
      </w:pPr>
    </w:p>
    <w:p w14:paraId="3ECA638C" w14:textId="77777777" w:rsidR="004838D2" w:rsidRDefault="004838D2">
      <w:pPr>
        <w:rPr>
          <w:sz w:val="4"/>
          <w:szCs w:val="4"/>
        </w:rPr>
      </w:pPr>
    </w:p>
    <w:p w14:paraId="32AA041E" w14:textId="77777777" w:rsidR="004838D2" w:rsidRDefault="004838D2">
      <w:pPr>
        <w:rPr>
          <w:sz w:val="4"/>
          <w:szCs w:val="4"/>
        </w:rPr>
      </w:pPr>
    </w:p>
    <w:p w14:paraId="5582E457" w14:textId="77777777" w:rsidR="004838D2" w:rsidRDefault="004838D2">
      <w:pPr>
        <w:rPr>
          <w:sz w:val="4"/>
          <w:szCs w:val="4"/>
        </w:rPr>
      </w:pPr>
    </w:p>
    <w:p w14:paraId="005667AE" w14:textId="77777777" w:rsidR="004838D2" w:rsidRDefault="004838D2">
      <w:pPr>
        <w:rPr>
          <w:sz w:val="4"/>
          <w:szCs w:val="4"/>
        </w:rPr>
      </w:pPr>
    </w:p>
    <w:p w14:paraId="6D31CD6C" w14:textId="77777777" w:rsidR="004838D2" w:rsidRDefault="004838D2">
      <w:pPr>
        <w:rPr>
          <w:sz w:val="4"/>
          <w:szCs w:val="4"/>
        </w:rPr>
      </w:pPr>
    </w:p>
    <w:p w14:paraId="3A07D63C" w14:textId="77777777" w:rsidR="004838D2" w:rsidRDefault="004838D2">
      <w:pPr>
        <w:rPr>
          <w:sz w:val="4"/>
          <w:szCs w:val="4"/>
        </w:rPr>
      </w:pPr>
    </w:p>
    <w:p w14:paraId="2215EAB0" w14:textId="77777777" w:rsidR="004838D2" w:rsidRDefault="004838D2">
      <w:pPr>
        <w:rPr>
          <w:sz w:val="4"/>
          <w:szCs w:val="4"/>
        </w:rPr>
      </w:pPr>
    </w:p>
    <w:p w14:paraId="3FBC2AF3" w14:textId="77777777" w:rsidR="004838D2" w:rsidRDefault="004838D2">
      <w:pPr>
        <w:rPr>
          <w:sz w:val="4"/>
          <w:szCs w:val="4"/>
        </w:rPr>
      </w:pPr>
    </w:p>
    <w:p w14:paraId="48DE0466" w14:textId="77777777" w:rsidR="004838D2" w:rsidRDefault="004838D2">
      <w:pPr>
        <w:rPr>
          <w:sz w:val="4"/>
          <w:szCs w:val="4"/>
        </w:rPr>
      </w:pPr>
    </w:p>
    <w:p w14:paraId="1718C0FD" w14:textId="77777777" w:rsidR="004838D2" w:rsidRDefault="004838D2">
      <w:pPr>
        <w:rPr>
          <w:sz w:val="4"/>
          <w:szCs w:val="4"/>
        </w:rPr>
      </w:pPr>
    </w:p>
    <w:p w14:paraId="11EDCB59" w14:textId="77777777" w:rsidR="004838D2" w:rsidRDefault="004838D2">
      <w:pPr>
        <w:rPr>
          <w:sz w:val="4"/>
          <w:szCs w:val="4"/>
        </w:rPr>
      </w:pPr>
    </w:p>
    <w:p w14:paraId="4A5271F5" w14:textId="77777777" w:rsidR="004838D2" w:rsidRDefault="004838D2">
      <w:pPr>
        <w:rPr>
          <w:sz w:val="4"/>
          <w:szCs w:val="4"/>
        </w:rPr>
      </w:pPr>
    </w:p>
    <w:p w14:paraId="68B30C4B" w14:textId="77777777" w:rsidR="004838D2" w:rsidRDefault="004838D2">
      <w:pPr>
        <w:rPr>
          <w:sz w:val="4"/>
          <w:szCs w:val="4"/>
        </w:rPr>
      </w:pPr>
    </w:p>
    <w:p w14:paraId="04BA6CD9" w14:textId="77777777" w:rsidR="004838D2" w:rsidRDefault="004838D2">
      <w:pPr>
        <w:rPr>
          <w:sz w:val="4"/>
          <w:szCs w:val="4"/>
        </w:rPr>
      </w:pPr>
    </w:p>
    <w:p w14:paraId="67D414B3" w14:textId="77777777" w:rsidR="004838D2" w:rsidRDefault="004838D2">
      <w:pPr>
        <w:rPr>
          <w:sz w:val="4"/>
          <w:szCs w:val="4"/>
        </w:rPr>
      </w:pPr>
    </w:p>
    <w:p w14:paraId="4F0B27DD" w14:textId="77777777" w:rsidR="004838D2" w:rsidRDefault="004838D2">
      <w:pPr>
        <w:rPr>
          <w:sz w:val="4"/>
          <w:szCs w:val="4"/>
        </w:rPr>
      </w:pPr>
    </w:p>
    <w:p w14:paraId="2589161D" w14:textId="77777777" w:rsidR="004838D2" w:rsidRDefault="004838D2">
      <w:pPr>
        <w:rPr>
          <w:sz w:val="4"/>
          <w:szCs w:val="4"/>
        </w:rPr>
      </w:pPr>
    </w:p>
    <w:p w14:paraId="4CF2D5F3" w14:textId="77777777" w:rsidR="004838D2" w:rsidRDefault="004838D2">
      <w:pPr>
        <w:rPr>
          <w:sz w:val="4"/>
          <w:szCs w:val="4"/>
        </w:rPr>
      </w:pPr>
    </w:p>
    <w:p w14:paraId="1234A2E2" w14:textId="77777777" w:rsidR="004838D2" w:rsidRDefault="004838D2">
      <w:pPr>
        <w:rPr>
          <w:sz w:val="4"/>
          <w:szCs w:val="4"/>
        </w:rPr>
      </w:pPr>
    </w:p>
    <w:p w14:paraId="5ED46207" w14:textId="77777777" w:rsidR="004838D2" w:rsidRDefault="004838D2">
      <w:pPr>
        <w:rPr>
          <w:sz w:val="4"/>
          <w:szCs w:val="4"/>
        </w:rPr>
      </w:pPr>
    </w:p>
    <w:p w14:paraId="4326C6A4" w14:textId="77777777" w:rsidR="004838D2" w:rsidRDefault="004838D2">
      <w:pPr>
        <w:rPr>
          <w:sz w:val="4"/>
          <w:szCs w:val="4"/>
        </w:rPr>
      </w:pPr>
    </w:p>
    <w:p w14:paraId="2BFE0B6B" w14:textId="77777777" w:rsidR="004838D2" w:rsidRDefault="004838D2">
      <w:pPr>
        <w:rPr>
          <w:sz w:val="4"/>
          <w:szCs w:val="4"/>
        </w:rPr>
      </w:pPr>
    </w:p>
    <w:p w14:paraId="5BE658AD" w14:textId="77777777" w:rsidR="004838D2" w:rsidRDefault="004838D2">
      <w:pPr>
        <w:rPr>
          <w:sz w:val="4"/>
          <w:szCs w:val="4"/>
        </w:rPr>
      </w:pPr>
    </w:p>
    <w:p w14:paraId="5992E67D" w14:textId="77777777" w:rsidR="004838D2" w:rsidRDefault="004838D2">
      <w:pPr>
        <w:rPr>
          <w:sz w:val="4"/>
          <w:szCs w:val="4"/>
        </w:rPr>
      </w:pPr>
    </w:p>
    <w:p w14:paraId="0144DDFC" w14:textId="77777777" w:rsidR="004838D2" w:rsidRDefault="004838D2">
      <w:pPr>
        <w:rPr>
          <w:sz w:val="4"/>
          <w:szCs w:val="4"/>
        </w:rPr>
      </w:pPr>
    </w:p>
    <w:p w14:paraId="61160C09" w14:textId="77777777" w:rsidR="004838D2" w:rsidRDefault="004838D2">
      <w:pPr>
        <w:rPr>
          <w:sz w:val="4"/>
          <w:szCs w:val="4"/>
        </w:rPr>
      </w:pPr>
    </w:p>
    <w:p w14:paraId="5F067AC8" w14:textId="77777777" w:rsidR="004838D2" w:rsidRDefault="004838D2">
      <w:pPr>
        <w:rPr>
          <w:sz w:val="4"/>
          <w:szCs w:val="4"/>
        </w:rPr>
      </w:pPr>
    </w:p>
    <w:p w14:paraId="34AA0294" w14:textId="77777777" w:rsidR="004838D2" w:rsidRDefault="004838D2">
      <w:pPr>
        <w:rPr>
          <w:sz w:val="4"/>
          <w:szCs w:val="4"/>
        </w:rPr>
      </w:pPr>
    </w:p>
    <w:p w14:paraId="228096B5" w14:textId="77777777" w:rsidR="004838D2" w:rsidRDefault="004838D2">
      <w:pPr>
        <w:rPr>
          <w:sz w:val="4"/>
          <w:szCs w:val="4"/>
        </w:rPr>
      </w:pPr>
    </w:p>
    <w:p w14:paraId="1211FB94" w14:textId="77777777" w:rsidR="004838D2" w:rsidRDefault="004838D2">
      <w:pPr>
        <w:rPr>
          <w:sz w:val="4"/>
          <w:szCs w:val="4"/>
        </w:rPr>
      </w:pPr>
    </w:p>
    <w:p w14:paraId="01F39169" w14:textId="77777777" w:rsidR="004838D2" w:rsidRDefault="004838D2">
      <w:pPr>
        <w:rPr>
          <w:sz w:val="4"/>
          <w:szCs w:val="4"/>
        </w:rPr>
      </w:pPr>
    </w:p>
    <w:p w14:paraId="7D97F5BD" w14:textId="77777777" w:rsidR="004838D2" w:rsidRDefault="004838D2">
      <w:pPr>
        <w:rPr>
          <w:sz w:val="4"/>
          <w:szCs w:val="4"/>
        </w:rPr>
      </w:pPr>
    </w:p>
    <w:p w14:paraId="0EBE3E5F" w14:textId="77777777" w:rsidR="004838D2" w:rsidRDefault="004838D2">
      <w:pPr>
        <w:rPr>
          <w:sz w:val="4"/>
          <w:szCs w:val="4"/>
        </w:rPr>
      </w:pPr>
    </w:p>
    <w:p w14:paraId="66184CE8" w14:textId="77777777" w:rsidR="004838D2" w:rsidRDefault="004838D2">
      <w:pPr>
        <w:rPr>
          <w:sz w:val="4"/>
          <w:szCs w:val="4"/>
        </w:rPr>
      </w:pPr>
    </w:p>
    <w:p w14:paraId="7508988E" w14:textId="77777777" w:rsidR="004838D2" w:rsidRDefault="004838D2">
      <w:pPr>
        <w:rPr>
          <w:sz w:val="4"/>
          <w:szCs w:val="4"/>
        </w:rPr>
      </w:pPr>
    </w:p>
    <w:p w14:paraId="52D497C6" w14:textId="77777777" w:rsidR="004838D2" w:rsidRDefault="004838D2">
      <w:pPr>
        <w:rPr>
          <w:sz w:val="4"/>
          <w:szCs w:val="4"/>
        </w:rPr>
      </w:pPr>
    </w:p>
    <w:p w14:paraId="032EACE7" w14:textId="77777777" w:rsidR="004838D2" w:rsidRDefault="004838D2">
      <w:pPr>
        <w:rPr>
          <w:sz w:val="4"/>
          <w:szCs w:val="4"/>
        </w:rPr>
      </w:pPr>
    </w:p>
    <w:p w14:paraId="12E77825" w14:textId="77777777" w:rsidR="004838D2" w:rsidRDefault="004838D2">
      <w:pPr>
        <w:rPr>
          <w:sz w:val="4"/>
          <w:szCs w:val="4"/>
        </w:rPr>
      </w:pPr>
    </w:p>
    <w:p w14:paraId="4AC3DE09" w14:textId="77777777" w:rsidR="004838D2" w:rsidRDefault="004838D2">
      <w:pPr>
        <w:rPr>
          <w:sz w:val="4"/>
          <w:szCs w:val="4"/>
        </w:rPr>
      </w:pPr>
    </w:p>
    <w:p w14:paraId="750150AB" w14:textId="77777777" w:rsidR="004838D2" w:rsidRDefault="004838D2">
      <w:pPr>
        <w:rPr>
          <w:sz w:val="4"/>
          <w:szCs w:val="4"/>
        </w:rPr>
      </w:pPr>
    </w:p>
    <w:p w14:paraId="5C9A4F86" w14:textId="77777777" w:rsidR="004838D2" w:rsidRDefault="004838D2">
      <w:pPr>
        <w:rPr>
          <w:sz w:val="4"/>
          <w:szCs w:val="4"/>
        </w:rPr>
      </w:pPr>
    </w:p>
    <w:p w14:paraId="24A2B6B6" w14:textId="77777777" w:rsidR="004838D2" w:rsidRDefault="004838D2">
      <w:pPr>
        <w:rPr>
          <w:sz w:val="4"/>
          <w:szCs w:val="4"/>
        </w:rPr>
      </w:pPr>
    </w:p>
    <w:p w14:paraId="10E25817" w14:textId="77777777" w:rsidR="004838D2" w:rsidRDefault="004838D2">
      <w:pPr>
        <w:rPr>
          <w:sz w:val="4"/>
          <w:szCs w:val="4"/>
        </w:rPr>
      </w:pPr>
    </w:p>
    <w:p w14:paraId="2C027C00" w14:textId="77777777" w:rsidR="004838D2" w:rsidRDefault="004838D2">
      <w:pPr>
        <w:rPr>
          <w:sz w:val="4"/>
          <w:szCs w:val="4"/>
        </w:rPr>
      </w:pPr>
    </w:p>
    <w:p w14:paraId="3297D1EC" w14:textId="77777777" w:rsidR="004838D2" w:rsidRDefault="004838D2">
      <w:pPr>
        <w:rPr>
          <w:sz w:val="4"/>
          <w:szCs w:val="4"/>
        </w:rPr>
      </w:pPr>
    </w:p>
    <w:p w14:paraId="04D5BFA3" w14:textId="77777777" w:rsidR="004838D2" w:rsidRDefault="004838D2">
      <w:pPr>
        <w:rPr>
          <w:sz w:val="4"/>
          <w:szCs w:val="4"/>
        </w:rPr>
      </w:pPr>
    </w:p>
    <w:p w14:paraId="419AC515" w14:textId="77777777" w:rsidR="004838D2" w:rsidRDefault="004838D2">
      <w:pPr>
        <w:rPr>
          <w:sz w:val="4"/>
          <w:szCs w:val="4"/>
        </w:rPr>
      </w:pPr>
    </w:p>
    <w:p w14:paraId="20437C8F" w14:textId="77777777" w:rsidR="004838D2" w:rsidRDefault="004838D2">
      <w:pPr>
        <w:rPr>
          <w:sz w:val="4"/>
          <w:szCs w:val="4"/>
        </w:rPr>
      </w:pPr>
    </w:p>
    <w:p w14:paraId="0D5E4958" w14:textId="77777777" w:rsidR="004838D2" w:rsidRDefault="004838D2">
      <w:pPr>
        <w:rPr>
          <w:sz w:val="4"/>
          <w:szCs w:val="4"/>
        </w:rPr>
      </w:pPr>
    </w:p>
    <w:p w14:paraId="3C5BF353" w14:textId="77777777" w:rsidR="004838D2" w:rsidRDefault="004838D2">
      <w:pPr>
        <w:rPr>
          <w:sz w:val="4"/>
          <w:szCs w:val="4"/>
        </w:rPr>
      </w:pPr>
    </w:p>
    <w:p w14:paraId="58DA1C5B" w14:textId="77777777" w:rsidR="004838D2" w:rsidRDefault="004838D2">
      <w:pPr>
        <w:rPr>
          <w:sz w:val="4"/>
          <w:szCs w:val="4"/>
        </w:rPr>
      </w:pPr>
    </w:p>
    <w:p w14:paraId="27BB4554" w14:textId="77777777" w:rsidR="004838D2" w:rsidRDefault="004838D2">
      <w:pPr>
        <w:rPr>
          <w:sz w:val="4"/>
          <w:szCs w:val="4"/>
        </w:rPr>
      </w:pPr>
    </w:p>
    <w:p w14:paraId="0B55E787" w14:textId="77777777" w:rsidR="004838D2" w:rsidRDefault="004838D2">
      <w:pPr>
        <w:rPr>
          <w:sz w:val="4"/>
          <w:szCs w:val="4"/>
        </w:rPr>
      </w:pPr>
    </w:p>
    <w:p w14:paraId="2B85B5AF" w14:textId="77777777" w:rsidR="004838D2" w:rsidRDefault="004838D2">
      <w:pPr>
        <w:rPr>
          <w:sz w:val="4"/>
          <w:szCs w:val="4"/>
        </w:rPr>
      </w:pPr>
    </w:p>
    <w:p w14:paraId="4B06165D" w14:textId="77777777" w:rsidR="004838D2" w:rsidRDefault="004838D2">
      <w:pPr>
        <w:rPr>
          <w:sz w:val="4"/>
          <w:szCs w:val="4"/>
        </w:rPr>
      </w:pPr>
    </w:p>
    <w:p w14:paraId="028E2C6A" w14:textId="77777777" w:rsidR="004838D2" w:rsidRDefault="004838D2">
      <w:pPr>
        <w:rPr>
          <w:sz w:val="4"/>
          <w:szCs w:val="4"/>
        </w:rPr>
      </w:pPr>
    </w:p>
    <w:p w14:paraId="7735E550" w14:textId="77777777" w:rsidR="004838D2" w:rsidRDefault="004838D2">
      <w:pPr>
        <w:rPr>
          <w:sz w:val="4"/>
          <w:szCs w:val="4"/>
        </w:rPr>
      </w:pPr>
    </w:p>
    <w:p w14:paraId="0D9794EF" w14:textId="77777777" w:rsidR="004838D2" w:rsidRDefault="004838D2">
      <w:pPr>
        <w:rPr>
          <w:sz w:val="4"/>
          <w:szCs w:val="4"/>
        </w:rPr>
      </w:pPr>
    </w:p>
    <w:p w14:paraId="13429552" w14:textId="77777777" w:rsidR="004838D2" w:rsidRDefault="004838D2">
      <w:pPr>
        <w:rPr>
          <w:sz w:val="4"/>
          <w:szCs w:val="4"/>
        </w:rPr>
      </w:pPr>
    </w:p>
    <w:p w14:paraId="7D542A3F" w14:textId="77777777" w:rsidR="004838D2" w:rsidRDefault="004838D2">
      <w:pPr>
        <w:rPr>
          <w:sz w:val="4"/>
          <w:szCs w:val="4"/>
        </w:rPr>
      </w:pPr>
    </w:p>
    <w:p w14:paraId="72744584" w14:textId="77777777" w:rsidR="004838D2" w:rsidRDefault="004838D2">
      <w:pPr>
        <w:rPr>
          <w:sz w:val="4"/>
          <w:szCs w:val="4"/>
        </w:rPr>
      </w:pPr>
    </w:p>
    <w:p w14:paraId="4E512204" w14:textId="77777777" w:rsidR="004838D2" w:rsidRDefault="004838D2">
      <w:pPr>
        <w:rPr>
          <w:sz w:val="4"/>
          <w:szCs w:val="4"/>
        </w:rPr>
      </w:pPr>
    </w:p>
    <w:p w14:paraId="69710EE4" w14:textId="77777777" w:rsidR="004838D2" w:rsidRDefault="004838D2">
      <w:pPr>
        <w:rPr>
          <w:sz w:val="4"/>
          <w:szCs w:val="4"/>
        </w:rPr>
      </w:pPr>
    </w:p>
    <w:p w14:paraId="0288354E" w14:textId="77777777" w:rsidR="004838D2" w:rsidRDefault="004838D2">
      <w:pPr>
        <w:rPr>
          <w:sz w:val="4"/>
          <w:szCs w:val="4"/>
        </w:rPr>
      </w:pPr>
    </w:p>
    <w:p w14:paraId="06715270" w14:textId="77777777" w:rsidR="004838D2" w:rsidRDefault="004838D2">
      <w:pPr>
        <w:rPr>
          <w:sz w:val="4"/>
          <w:szCs w:val="4"/>
        </w:rPr>
      </w:pPr>
    </w:p>
    <w:p w14:paraId="5F972271" w14:textId="77777777" w:rsidR="004838D2" w:rsidRDefault="004838D2">
      <w:pPr>
        <w:rPr>
          <w:sz w:val="4"/>
          <w:szCs w:val="4"/>
        </w:rPr>
      </w:pPr>
    </w:p>
    <w:p w14:paraId="756BD21C" w14:textId="77777777" w:rsidR="004838D2" w:rsidRDefault="004838D2">
      <w:pPr>
        <w:rPr>
          <w:sz w:val="4"/>
          <w:szCs w:val="4"/>
        </w:rPr>
      </w:pPr>
    </w:p>
    <w:p w14:paraId="51F43A05" w14:textId="77777777" w:rsidR="004838D2" w:rsidRDefault="004838D2">
      <w:pPr>
        <w:rPr>
          <w:sz w:val="4"/>
          <w:szCs w:val="4"/>
        </w:rPr>
      </w:pPr>
    </w:p>
    <w:p w14:paraId="59166507" w14:textId="77777777" w:rsidR="004838D2" w:rsidRDefault="004838D2">
      <w:pPr>
        <w:rPr>
          <w:sz w:val="4"/>
          <w:szCs w:val="4"/>
        </w:rPr>
      </w:pPr>
    </w:p>
    <w:p w14:paraId="64056CA7" w14:textId="77777777" w:rsidR="004838D2" w:rsidRDefault="004838D2">
      <w:pPr>
        <w:rPr>
          <w:sz w:val="4"/>
          <w:szCs w:val="4"/>
        </w:rPr>
      </w:pPr>
    </w:p>
    <w:p w14:paraId="6714EA4A" w14:textId="77777777" w:rsidR="004838D2" w:rsidRDefault="004838D2">
      <w:pPr>
        <w:rPr>
          <w:sz w:val="4"/>
          <w:szCs w:val="4"/>
        </w:rPr>
      </w:pPr>
    </w:p>
    <w:p w14:paraId="3FC13B26" w14:textId="77777777" w:rsidR="004838D2" w:rsidRDefault="004838D2">
      <w:pPr>
        <w:rPr>
          <w:sz w:val="4"/>
          <w:szCs w:val="4"/>
        </w:rPr>
      </w:pPr>
    </w:p>
    <w:p w14:paraId="5F8D5707" w14:textId="77777777" w:rsidR="004838D2" w:rsidRDefault="004838D2">
      <w:pPr>
        <w:rPr>
          <w:sz w:val="4"/>
          <w:szCs w:val="4"/>
        </w:rPr>
      </w:pPr>
    </w:p>
    <w:p w14:paraId="0C4048CA" w14:textId="77777777" w:rsidR="004838D2" w:rsidRDefault="004838D2">
      <w:pPr>
        <w:rPr>
          <w:sz w:val="4"/>
          <w:szCs w:val="4"/>
        </w:rPr>
      </w:pPr>
    </w:p>
    <w:p w14:paraId="6C0916A2" w14:textId="77777777" w:rsidR="004838D2" w:rsidRDefault="004838D2">
      <w:pPr>
        <w:rPr>
          <w:sz w:val="4"/>
          <w:szCs w:val="4"/>
        </w:rPr>
      </w:pPr>
    </w:p>
    <w:p w14:paraId="6730E51D" w14:textId="77777777" w:rsidR="004838D2" w:rsidRDefault="004838D2">
      <w:pPr>
        <w:rPr>
          <w:sz w:val="4"/>
          <w:szCs w:val="4"/>
        </w:rPr>
      </w:pPr>
    </w:p>
    <w:p w14:paraId="297C173A" w14:textId="77777777" w:rsidR="004838D2" w:rsidRDefault="004838D2">
      <w:pPr>
        <w:rPr>
          <w:sz w:val="4"/>
          <w:szCs w:val="4"/>
        </w:rPr>
      </w:pPr>
    </w:p>
    <w:p w14:paraId="6EC61979" w14:textId="77777777" w:rsidR="004838D2" w:rsidRDefault="004838D2">
      <w:pPr>
        <w:rPr>
          <w:sz w:val="4"/>
          <w:szCs w:val="4"/>
        </w:rPr>
      </w:pPr>
    </w:p>
    <w:p w14:paraId="3B6AD700" w14:textId="77777777" w:rsidR="004838D2" w:rsidRDefault="004838D2">
      <w:pPr>
        <w:rPr>
          <w:sz w:val="4"/>
          <w:szCs w:val="4"/>
        </w:rPr>
      </w:pPr>
    </w:p>
    <w:p w14:paraId="7A3624A8" w14:textId="77777777" w:rsidR="004838D2" w:rsidRDefault="004838D2">
      <w:pPr>
        <w:rPr>
          <w:sz w:val="4"/>
          <w:szCs w:val="4"/>
        </w:rPr>
      </w:pPr>
    </w:p>
    <w:p w14:paraId="327934A9" w14:textId="77777777" w:rsidR="004838D2" w:rsidRDefault="004838D2">
      <w:pPr>
        <w:rPr>
          <w:sz w:val="4"/>
          <w:szCs w:val="4"/>
        </w:rPr>
      </w:pPr>
    </w:p>
    <w:p w14:paraId="101FB1FD" w14:textId="77777777" w:rsidR="004838D2" w:rsidRDefault="004838D2">
      <w:pPr>
        <w:rPr>
          <w:sz w:val="4"/>
          <w:szCs w:val="4"/>
        </w:rPr>
      </w:pPr>
    </w:p>
    <w:p w14:paraId="01E20CE9" w14:textId="77777777" w:rsidR="004838D2" w:rsidRDefault="004838D2">
      <w:pPr>
        <w:rPr>
          <w:sz w:val="4"/>
          <w:szCs w:val="4"/>
        </w:rPr>
      </w:pPr>
    </w:p>
    <w:p w14:paraId="67EF43EF" w14:textId="77777777" w:rsidR="004838D2" w:rsidRDefault="004838D2">
      <w:pPr>
        <w:rPr>
          <w:sz w:val="4"/>
          <w:szCs w:val="4"/>
        </w:rPr>
      </w:pPr>
    </w:p>
    <w:p w14:paraId="64B63EA4" w14:textId="77777777" w:rsidR="004838D2" w:rsidRDefault="004838D2">
      <w:pPr>
        <w:rPr>
          <w:sz w:val="4"/>
          <w:szCs w:val="4"/>
        </w:rPr>
      </w:pPr>
    </w:p>
    <w:p w14:paraId="1F125C52" w14:textId="77777777" w:rsidR="004838D2" w:rsidRDefault="004838D2">
      <w:pPr>
        <w:rPr>
          <w:sz w:val="4"/>
          <w:szCs w:val="4"/>
        </w:rPr>
      </w:pPr>
    </w:p>
    <w:p w14:paraId="4D40798A" w14:textId="77777777" w:rsidR="004838D2" w:rsidRDefault="004838D2">
      <w:pPr>
        <w:rPr>
          <w:sz w:val="4"/>
          <w:szCs w:val="4"/>
        </w:rPr>
      </w:pPr>
    </w:p>
    <w:p w14:paraId="5502BFA8" w14:textId="77777777" w:rsidR="004838D2" w:rsidRDefault="004838D2">
      <w:pPr>
        <w:rPr>
          <w:sz w:val="4"/>
          <w:szCs w:val="4"/>
        </w:rPr>
      </w:pPr>
    </w:p>
    <w:p w14:paraId="0682D8F0" w14:textId="77777777" w:rsidR="004838D2" w:rsidRDefault="004838D2">
      <w:pPr>
        <w:rPr>
          <w:sz w:val="4"/>
          <w:szCs w:val="4"/>
        </w:rPr>
      </w:pPr>
    </w:p>
    <w:p w14:paraId="0F414C8E" w14:textId="77777777" w:rsidR="004838D2" w:rsidRDefault="004838D2">
      <w:pPr>
        <w:rPr>
          <w:sz w:val="4"/>
          <w:szCs w:val="4"/>
        </w:rPr>
      </w:pPr>
    </w:p>
    <w:p w14:paraId="3A71B0FF" w14:textId="77777777" w:rsidR="004838D2" w:rsidRDefault="004838D2">
      <w:pPr>
        <w:rPr>
          <w:sz w:val="4"/>
          <w:szCs w:val="4"/>
        </w:rPr>
      </w:pPr>
    </w:p>
    <w:p w14:paraId="0740843C" w14:textId="77777777" w:rsidR="004838D2" w:rsidRDefault="004838D2">
      <w:pPr>
        <w:rPr>
          <w:sz w:val="4"/>
          <w:szCs w:val="4"/>
        </w:rPr>
      </w:pPr>
    </w:p>
    <w:p w14:paraId="051DF7AC" w14:textId="77777777" w:rsidR="004838D2" w:rsidRDefault="004838D2">
      <w:pPr>
        <w:rPr>
          <w:sz w:val="4"/>
          <w:szCs w:val="4"/>
        </w:rPr>
      </w:pPr>
    </w:p>
    <w:p w14:paraId="36A7DE69" w14:textId="77777777" w:rsidR="004838D2" w:rsidRDefault="004838D2">
      <w:pPr>
        <w:rPr>
          <w:sz w:val="4"/>
          <w:szCs w:val="4"/>
        </w:rPr>
      </w:pPr>
    </w:p>
    <w:p w14:paraId="50B55EE8" w14:textId="77777777" w:rsidR="004838D2" w:rsidRDefault="004838D2">
      <w:pPr>
        <w:rPr>
          <w:sz w:val="4"/>
          <w:szCs w:val="4"/>
        </w:rPr>
      </w:pPr>
    </w:p>
    <w:p w14:paraId="245206F3" w14:textId="77777777" w:rsidR="004838D2" w:rsidRDefault="004838D2">
      <w:pPr>
        <w:rPr>
          <w:sz w:val="4"/>
          <w:szCs w:val="4"/>
        </w:rPr>
      </w:pPr>
    </w:p>
    <w:p w14:paraId="11A01AE2" w14:textId="77777777" w:rsidR="004838D2" w:rsidRDefault="004838D2">
      <w:pPr>
        <w:rPr>
          <w:sz w:val="4"/>
          <w:szCs w:val="4"/>
        </w:rPr>
      </w:pPr>
    </w:p>
    <w:p w14:paraId="612A9514" w14:textId="77777777" w:rsidR="004838D2" w:rsidRDefault="004838D2">
      <w:pPr>
        <w:rPr>
          <w:sz w:val="4"/>
          <w:szCs w:val="4"/>
        </w:rPr>
      </w:pPr>
    </w:p>
    <w:p w14:paraId="21C93075" w14:textId="77777777" w:rsidR="004838D2" w:rsidRDefault="004838D2">
      <w:pPr>
        <w:rPr>
          <w:sz w:val="4"/>
          <w:szCs w:val="4"/>
        </w:rPr>
      </w:pPr>
    </w:p>
    <w:p w14:paraId="18FEC4F8" w14:textId="77777777" w:rsidR="004838D2" w:rsidRDefault="004838D2">
      <w:pPr>
        <w:rPr>
          <w:sz w:val="4"/>
          <w:szCs w:val="4"/>
        </w:rPr>
      </w:pPr>
    </w:p>
    <w:p w14:paraId="4FEE4C1D" w14:textId="77777777" w:rsidR="004838D2" w:rsidRDefault="004838D2">
      <w:pPr>
        <w:rPr>
          <w:sz w:val="4"/>
          <w:szCs w:val="4"/>
        </w:rPr>
      </w:pPr>
    </w:p>
    <w:p w14:paraId="57D5DE81" w14:textId="77777777" w:rsidR="004838D2" w:rsidRDefault="004838D2">
      <w:pPr>
        <w:rPr>
          <w:sz w:val="4"/>
          <w:szCs w:val="4"/>
        </w:rPr>
      </w:pPr>
    </w:p>
    <w:p w14:paraId="43723E26" w14:textId="77777777" w:rsidR="004838D2" w:rsidRDefault="004838D2">
      <w:pPr>
        <w:rPr>
          <w:sz w:val="4"/>
          <w:szCs w:val="4"/>
        </w:rPr>
      </w:pPr>
    </w:p>
    <w:p w14:paraId="735E4841" w14:textId="77777777" w:rsidR="004838D2" w:rsidRDefault="004838D2">
      <w:pPr>
        <w:rPr>
          <w:sz w:val="4"/>
          <w:szCs w:val="4"/>
        </w:rPr>
      </w:pPr>
    </w:p>
    <w:p w14:paraId="7F02D9D1" w14:textId="77777777" w:rsidR="004838D2" w:rsidRDefault="004838D2">
      <w:pPr>
        <w:rPr>
          <w:sz w:val="4"/>
          <w:szCs w:val="4"/>
        </w:rPr>
      </w:pPr>
    </w:p>
    <w:p w14:paraId="26C987EA" w14:textId="77777777" w:rsidR="004838D2" w:rsidRDefault="004838D2">
      <w:pPr>
        <w:rPr>
          <w:sz w:val="4"/>
          <w:szCs w:val="4"/>
        </w:rPr>
      </w:pPr>
    </w:p>
    <w:p w14:paraId="5230C2B2" w14:textId="77777777" w:rsidR="004838D2" w:rsidRDefault="004838D2">
      <w:pPr>
        <w:rPr>
          <w:sz w:val="4"/>
          <w:szCs w:val="4"/>
        </w:rPr>
      </w:pPr>
    </w:p>
    <w:p w14:paraId="448C83ED" w14:textId="77777777" w:rsidR="004838D2" w:rsidRDefault="004838D2">
      <w:pPr>
        <w:rPr>
          <w:sz w:val="4"/>
          <w:szCs w:val="4"/>
        </w:rPr>
      </w:pPr>
    </w:p>
    <w:p w14:paraId="108D1AA2" w14:textId="77777777" w:rsidR="004838D2" w:rsidRDefault="004838D2">
      <w:pPr>
        <w:rPr>
          <w:sz w:val="4"/>
          <w:szCs w:val="4"/>
        </w:rPr>
      </w:pPr>
    </w:p>
    <w:p w14:paraId="2A760BED" w14:textId="77777777" w:rsidR="004838D2" w:rsidRDefault="004838D2">
      <w:pPr>
        <w:rPr>
          <w:sz w:val="4"/>
          <w:szCs w:val="4"/>
        </w:rPr>
      </w:pPr>
    </w:p>
    <w:p w14:paraId="297E9C33" w14:textId="77777777" w:rsidR="004838D2" w:rsidRDefault="004838D2">
      <w:pPr>
        <w:rPr>
          <w:sz w:val="4"/>
          <w:szCs w:val="4"/>
        </w:rPr>
      </w:pPr>
    </w:p>
    <w:p w14:paraId="0A467533" w14:textId="77777777" w:rsidR="004838D2" w:rsidRDefault="004838D2">
      <w:pPr>
        <w:rPr>
          <w:sz w:val="4"/>
          <w:szCs w:val="4"/>
        </w:rPr>
      </w:pPr>
    </w:p>
    <w:p w14:paraId="49F7EB13" w14:textId="77777777" w:rsidR="004838D2" w:rsidRDefault="004838D2">
      <w:pPr>
        <w:rPr>
          <w:sz w:val="4"/>
          <w:szCs w:val="4"/>
        </w:rPr>
      </w:pPr>
    </w:p>
    <w:p w14:paraId="48C09AE7" w14:textId="77777777" w:rsidR="004838D2" w:rsidRDefault="004838D2">
      <w:pPr>
        <w:rPr>
          <w:sz w:val="4"/>
          <w:szCs w:val="4"/>
        </w:rPr>
      </w:pPr>
    </w:p>
    <w:p w14:paraId="5B18AF10" w14:textId="77777777" w:rsidR="004838D2" w:rsidRDefault="004838D2">
      <w:pPr>
        <w:rPr>
          <w:sz w:val="4"/>
          <w:szCs w:val="4"/>
        </w:rPr>
      </w:pPr>
    </w:p>
    <w:p w14:paraId="4FC89CE9" w14:textId="77777777" w:rsidR="004838D2" w:rsidRDefault="004838D2">
      <w:pPr>
        <w:rPr>
          <w:sz w:val="4"/>
          <w:szCs w:val="4"/>
        </w:rPr>
      </w:pPr>
    </w:p>
    <w:p w14:paraId="39AD163F" w14:textId="77777777" w:rsidR="004838D2" w:rsidRDefault="004838D2">
      <w:pPr>
        <w:rPr>
          <w:sz w:val="4"/>
          <w:szCs w:val="4"/>
        </w:rPr>
      </w:pPr>
    </w:p>
    <w:p w14:paraId="2E101B55" w14:textId="77777777" w:rsidR="004838D2" w:rsidRDefault="004838D2">
      <w:pPr>
        <w:rPr>
          <w:sz w:val="4"/>
          <w:szCs w:val="4"/>
        </w:rPr>
      </w:pPr>
    </w:p>
    <w:p w14:paraId="56D04878" w14:textId="77777777" w:rsidR="004838D2" w:rsidRDefault="004838D2">
      <w:pPr>
        <w:rPr>
          <w:sz w:val="4"/>
          <w:szCs w:val="4"/>
        </w:rPr>
      </w:pPr>
    </w:p>
    <w:p w14:paraId="0B467E52" w14:textId="77777777" w:rsidR="004838D2" w:rsidRDefault="004838D2">
      <w:pPr>
        <w:rPr>
          <w:sz w:val="4"/>
          <w:szCs w:val="4"/>
        </w:rPr>
      </w:pPr>
    </w:p>
    <w:p w14:paraId="3B881670" w14:textId="77777777" w:rsidR="004838D2" w:rsidRDefault="004838D2">
      <w:pPr>
        <w:rPr>
          <w:sz w:val="4"/>
          <w:szCs w:val="4"/>
        </w:rPr>
      </w:pPr>
    </w:p>
    <w:p w14:paraId="10D40FFF" w14:textId="77777777" w:rsidR="004838D2" w:rsidRDefault="004838D2">
      <w:pPr>
        <w:rPr>
          <w:sz w:val="4"/>
          <w:szCs w:val="4"/>
        </w:rPr>
      </w:pPr>
    </w:p>
    <w:p w14:paraId="177638D0" w14:textId="73086331" w:rsidR="004838D2" w:rsidRDefault="004838D2">
      <w:pPr>
        <w:rPr>
          <w:sz w:val="4"/>
          <w:szCs w:val="4"/>
        </w:rPr>
      </w:pPr>
    </w:p>
    <w:p w14:paraId="23D23DD9" w14:textId="7B2B05E8" w:rsidR="004838D2" w:rsidRDefault="004838D2">
      <w:pPr>
        <w:rPr>
          <w:sz w:val="4"/>
          <w:szCs w:val="4"/>
        </w:rPr>
      </w:pPr>
    </w:p>
    <w:p w14:paraId="3C8E9FD3" w14:textId="472C5142" w:rsidR="004838D2" w:rsidRDefault="004838D2">
      <w:pPr>
        <w:rPr>
          <w:sz w:val="4"/>
          <w:szCs w:val="4"/>
        </w:rPr>
      </w:pPr>
    </w:p>
    <w:p w14:paraId="0A363994" w14:textId="7AB2910F" w:rsidR="004838D2" w:rsidRDefault="004838D2">
      <w:pPr>
        <w:rPr>
          <w:sz w:val="4"/>
          <w:szCs w:val="4"/>
        </w:rPr>
      </w:pPr>
    </w:p>
    <w:p w14:paraId="2F73E516" w14:textId="2AE6D8AB" w:rsidR="004838D2" w:rsidRDefault="004838D2">
      <w:pPr>
        <w:rPr>
          <w:sz w:val="4"/>
          <w:szCs w:val="4"/>
        </w:rPr>
      </w:pPr>
    </w:p>
    <w:p w14:paraId="7512F4A8" w14:textId="380B10AD" w:rsidR="004838D2" w:rsidRDefault="004838D2">
      <w:pPr>
        <w:rPr>
          <w:sz w:val="4"/>
          <w:szCs w:val="4"/>
        </w:rPr>
      </w:pPr>
    </w:p>
    <w:p w14:paraId="1B8B8DC6" w14:textId="54569C13" w:rsidR="004838D2" w:rsidRDefault="004838D2">
      <w:pPr>
        <w:rPr>
          <w:sz w:val="4"/>
          <w:szCs w:val="4"/>
        </w:rPr>
      </w:pPr>
    </w:p>
    <w:p w14:paraId="19AE6D0E" w14:textId="58CD1E08" w:rsidR="004838D2" w:rsidRDefault="004838D2">
      <w:pPr>
        <w:rPr>
          <w:sz w:val="4"/>
          <w:szCs w:val="4"/>
        </w:rPr>
      </w:pPr>
    </w:p>
    <w:p w14:paraId="5006064D" w14:textId="1E362A6A" w:rsidR="004838D2" w:rsidRDefault="004838D2">
      <w:pPr>
        <w:rPr>
          <w:sz w:val="4"/>
          <w:szCs w:val="4"/>
        </w:rPr>
      </w:pPr>
    </w:p>
    <w:p w14:paraId="1F05D537" w14:textId="32E24DC4" w:rsidR="004838D2" w:rsidRDefault="004838D2">
      <w:pPr>
        <w:rPr>
          <w:sz w:val="4"/>
          <w:szCs w:val="4"/>
        </w:rPr>
      </w:pPr>
    </w:p>
    <w:p w14:paraId="2ECE1A37" w14:textId="7E7340F0" w:rsidR="004838D2" w:rsidRDefault="004838D2">
      <w:pPr>
        <w:rPr>
          <w:sz w:val="4"/>
          <w:szCs w:val="4"/>
        </w:rPr>
      </w:pPr>
    </w:p>
    <w:p w14:paraId="268F35AB" w14:textId="4567A9BC" w:rsidR="004838D2" w:rsidRDefault="004838D2">
      <w:pPr>
        <w:rPr>
          <w:sz w:val="4"/>
          <w:szCs w:val="4"/>
        </w:rPr>
      </w:pPr>
    </w:p>
    <w:p w14:paraId="34E76D76" w14:textId="4373F282" w:rsidR="004838D2" w:rsidRDefault="004838D2">
      <w:pPr>
        <w:rPr>
          <w:sz w:val="4"/>
          <w:szCs w:val="4"/>
        </w:rPr>
      </w:pPr>
    </w:p>
    <w:p w14:paraId="522B4A74" w14:textId="5CFB8D98" w:rsidR="004838D2" w:rsidRDefault="004838D2">
      <w:pPr>
        <w:rPr>
          <w:sz w:val="4"/>
          <w:szCs w:val="4"/>
        </w:rPr>
      </w:pPr>
    </w:p>
    <w:p w14:paraId="3973F841" w14:textId="1FED2C30" w:rsidR="004838D2" w:rsidRDefault="004838D2">
      <w:pPr>
        <w:rPr>
          <w:sz w:val="4"/>
          <w:szCs w:val="4"/>
        </w:rPr>
      </w:pPr>
    </w:p>
    <w:p w14:paraId="68C501F4" w14:textId="72014760" w:rsidR="004838D2" w:rsidRDefault="004838D2">
      <w:pPr>
        <w:rPr>
          <w:sz w:val="4"/>
          <w:szCs w:val="4"/>
        </w:rPr>
      </w:pPr>
    </w:p>
    <w:p w14:paraId="361C2337" w14:textId="74C6CA79" w:rsidR="004838D2" w:rsidRDefault="004838D2">
      <w:pPr>
        <w:rPr>
          <w:sz w:val="4"/>
          <w:szCs w:val="4"/>
        </w:rPr>
      </w:pPr>
    </w:p>
    <w:p w14:paraId="095281EA" w14:textId="5F516B23" w:rsidR="004838D2" w:rsidRDefault="004838D2">
      <w:pPr>
        <w:rPr>
          <w:sz w:val="4"/>
          <w:szCs w:val="4"/>
        </w:rPr>
      </w:pPr>
    </w:p>
    <w:p w14:paraId="5187FE85" w14:textId="4FB2B9C4" w:rsidR="004838D2" w:rsidRDefault="004838D2">
      <w:pPr>
        <w:rPr>
          <w:sz w:val="4"/>
          <w:szCs w:val="4"/>
        </w:rPr>
      </w:pPr>
    </w:p>
    <w:p w14:paraId="168D637B" w14:textId="51420F61" w:rsidR="004838D2" w:rsidRDefault="004838D2">
      <w:pPr>
        <w:rPr>
          <w:sz w:val="4"/>
          <w:szCs w:val="4"/>
        </w:rPr>
      </w:pPr>
    </w:p>
    <w:p w14:paraId="6E54E18A" w14:textId="2D1F2269" w:rsidR="004838D2" w:rsidRDefault="004838D2">
      <w:pPr>
        <w:rPr>
          <w:sz w:val="4"/>
          <w:szCs w:val="4"/>
        </w:rPr>
      </w:pPr>
    </w:p>
    <w:p w14:paraId="1E77DF34" w14:textId="54B61026" w:rsidR="004838D2" w:rsidRDefault="004838D2">
      <w:pPr>
        <w:rPr>
          <w:sz w:val="4"/>
          <w:szCs w:val="4"/>
        </w:rPr>
      </w:pPr>
    </w:p>
    <w:p w14:paraId="67966575" w14:textId="6A563580" w:rsidR="004838D2" w:rsidRDefault="004838D2">
      <w:pPr>
        <w:rPr>
          <w:sz w:val="4"/>
          <w:szCs w:val="4"/>
        </w:rPr>
      </w:pPr>
    </w:p>
    <w:p w14:paraId="084F5F99" w14:textId="37645DC3" w:rsidR="004838D2" w:rsidRDefault="004838D2">
      <w:pPr>
        <w:rPr>
          <w:sz w:val="4"/>
          <w:szCs w:val="4"/>
        </w:rPr>
      </w:pPr>
    </w:p>
    <w:p w14:paraId="206DCFB1" w14:textId="4EBE4C22" w:rsidR="004838D2" w:rsidRDefault="004838D2">
      <w:pPr>
        <w:rPr>
          <w:sz w:val="4"/>
          <w:szCs w:val="4"/>
        </w:rPr>
      </w:pPr>
    </w:p>
    <w:p w14:paraId="757BA364" w14:textId="7FD0DB17" w:rsidR="004838D2" w:rsidRDefault="004838D2">
      <w:pPr>
        <w:rPr>
          <w:sz w:val="4"/>
          <w:szCs w:val="4"/>
        </w:rPr>
      </w:pPr>
    </w:p>
    <w:p w14:paraId="0A71FE44" w14:textId="354BC1E1" w:rsidR="004838D2" w:rsidRDefault="004838D2">
      <w:pPr>
        <w:rPr>
          <w:sz w:val="4"/>
          <w:szCs w:val="4"/>
        </w:rPr>
      </w:pPr>
    </w:p>
    <w:p w14:paraId="36599B52" w14:textId="18861938" w:rsidR="004838D2" w:rsidRDefault="004838D2">
      <w:pPr>
        <w:rPr>
          <w:sz w:val="4"/>
          <w:szCs w:val="4"/>
        </w:rPr>
      </w:pPr>
    </w:p>
    <w:p w14:paraId="6B822CBE" w14:textId="6FB50279" w:rsidR="004838D2" w:rsidRDefault="004838D2">
      <w:pPr>
        <w:rPr>
          <w:sz w:val="4"/>
          <w:szCs w:val="4"/>
        </w:rPr>
      </w:pPr>
    </w:p>
    <w:p w14:paraId="0E2CDA11" w14:textId="16E168F4" w:rsidR="004838D2" w:rsidRDefault="004838D2">
      <w:pPr>
        <w:rPr>
          <w:sz w:val="4"/>
          <w:szCs w:val="4"/>
        </w:rPr>
      </w:pPr>
    </w:p>
    <w:p w14:paraId="608416E8" w14:textId="446AD74E" w:rsidR="004838D2" w:rsidRDefault="004838D2">
      <w:pPr>
        <w:rPr>
          <w:sz w:val="4"/>
          <w:szCs w:val="4"/>
        </w:rPr>
      </w:pPr>
    </w:p>
    <w:p w14:paraId="51D2AD6B" w14:textId="1C32AB60" w:rsidR="004838D2" w:rsidRDefault="004838D2">
      <w:pPr>
        <w:rPr>
          <w:sz w:val="4"/>
          <w:szCs w:val="4"/>
        </w:rPr>
      </w:pPr>
    </w:p>
    <w:p w14:paraId="5EE54AA1" w14:textId="795AAAC0" w:rsidR="004838D2" w:rsidRDefault="004838D2">
      <w:pPr>
        <w:rPr>
          <w:sz w:val="4"/>
          <w:szCs w:val="4"/>
        </w:rPr>
      </w:pPr>
    </w:p>
    <w:p w14:paraId="26558A0D" w14:textId="780A2AA4" w:rsidR="004838D2" w:rsidRDefault="004838D2">
      <w:pPr>
        <w:rPr>
          <w:sz w:val="4"/>
          <w:szCs w:val="4"/>
        </w:rPr>
      </w:pPr>
    </w:p>
    <w:p w14:paraId="3912D661" w14:textId="688DADC7" w:rsidR="004838D2" w:rsidRDefault="004838D2">
      <w:pPr>
        <w:rPr>
          <w:sz w:val="4"/>
          <w:szCs w:val="4"/>
        </w:rPr>
      </w:pPr>
    </w:p>
    <w:p w14:paraId="1E50ACEC" w14:textId="5AE4F4CD" w:rsidR="004838D2" w:rsidRDefault="004838D2">
      <w:pPr>
        <w:rPr>
          <w:sz w:val="4"/>
          <w:szCs w:val="4"/>
        </w:rPr>
      </w:pPr>
    </w:p>
    <w:p w14:paraId="1C904839" w14:textId="089973B6" w:rsidR="004838D2" w:rsidRDefault="004838D2">
      <w:pPr>
        <w:rPr>
          <w:sz w:val="4"/>
          <w:szCs w:val="4"/>
        </w:rPr>
      </w:pPr>
    </w:p>
    <w:p w14:paraId="01F8BAFA" w14:textId="65E1442C" w:rsidR="004838D2" w:rsidRDefault="004838D2">
      <w:pPr>
        <w:rPr>
          <w:sz w:val="4"/>
          <w:szCs w:val="4"/>
        </w:rPr>
      </w:pPr>
    </w:p>
    <w:p w14:paraId="0E0139C3" w14:textId="21C0B8BE" w:rsidR="004838D2" w:rsidRDefault="004838D2">
      <w:pPr>
        <w:rPr>
          <w:sz w:val="4"/>
          <w:szCs w:val="4"/>
        </w:rPr>
      </w:pPr>
    </w:p>
    <w:p w14:paraId="797C0F36" w14:textId="6BE5CF53" w:rsidR="004838D2" w:rsidRDefault="004838D2">
      <w:pPr>
        <w:rPr>
          <w:sz w:val="4"/>
          <w:szCs w:val="4"/>
        </w:rPr>
      </w:pPr>
    </w:p>
    <w:p w14:paraId="6A4FA633" w14:textId="2DB5CA37" w:rsidR="004838D2" w:rsidRDefault="004838D2">
      <w:pPr>
        <w:rPr>
          <w:sz w:val="4"/>
          <w:szCs w:val="4"/>
        </w:rPr>
      </w:pPr>
    </w:p>
    <w:p w14:paraId="321B74A7" w14:textId="096DEBE1" w:rsidR="004838D2" w:rsidRDefault="004838D2">
      <w:pPr>
        <w:rPr>
          <w:sz w:val="4"/>
          <w:szCs w:val="4"/>
        </w:rPr>
      </w:pPr>
    </w:p>
    <w:p w14:paraId="58FEC318" w14:textId="682CB9CF" w:rsidR="004838D2" w:rsidRDefault="004838D2">
      <w:pPr>
        <w:rPr>
          <w:sz w:val="4"/>
          <w:szCs w:val="4"/>
        </w:rPr>
      </w:pPr>
    </w:p>
    <w:p w14:paraId="16E128F2" w14:textId="66B1C528" w:rsidR="004838D2" w:rsidRDefault="004838D2">
      <w:pPr>
        <w:rPr>
          <w:sz w:val="4"/>
          <w:szCs w:val="4"/>
        </w:rPr>
      </w:pPr>
    </w:p>
    <w:p w14:paraId="4CE58851" w14:textId="11AF1630" w:rsidR="004838D2" w:rsidRDefault="004838D2">
      <w:pPr>
        <w:rPr>
          <w:sz w:val="4"/>
          <w:szCs w:val="4"/>
        </w:rPr>
      </w:pPr>
    </w:p>
    <w:p w14:paraId="04F2EC35" w14:textId="75B6B1EC" w:rsidR="004838D2" w:rsidRDefault="004838D2">
      <w:pPr>
        <w:rPr>
          <w:sz w:val="4"/>
          <w:szCs w:val="4"/>
        </w:rPr>
      </w:pPr>
    </w:p>
    <w:p w14:paraId="7CD4B473" w14:textId="362FA540" w:rsidR="004838D2" w:rsidRDefault="004838D2">
      <w:pPr>
        <w:rPr>
          <w:sz w:val="4"/>
          <w:szCs w:val="4"/>
        </w:rPr>
      </w:pPr>
    </w:p>
    <w:p w14:paraId="5CE36A7B" w14:textId="0745EDD3" w:rsidR="004838D2" w:rsidRDefault="004838D2">
      <w:pPr>
        <w:rPr>
          <w:sz w:val="4"/>
          <w:szCs w:val="4"/>
        </w:rPr>
      </w:pPr>
    </w:p>
    <w:p w14:paraId="20C15DCB" w14:textId="156BD936" w:rsidR="004838D2" w:rsidRDefault="004838D2">
      <w:pPr>
        <w:rPr>
          <w:sz w:val="4"/>
          <w:szCs w:val="4"/>
        </w:rPr>
      </w:pPr>
    </w:p>
    <w:p w14:paraId="6578B2F9" w14:textId="1093A7A6" w:rsidR="004838D2" w:rsidRDefault="004838D2">
      <w:pPr>
        <w:rPr>
          <w:sz w:val="4"/>
          <w:szCs w:val="4"/>
        </w:rPr>
      </w:pPr>
    </w:p>
    <w:p w14:paraId="0B935184" w14:textId="5E954AD8" w:rsidR="004838D2" w:rsidRDefault="004838D2">
      <w:pPr>
        <w:rPr>
          <w:sz w:val="4"/>
          <w:szCs w:val="4"/>
        </w:rPr>
      </w:pPr>
    </w:p>
    <w:p w14:paraId="20653044" w14:textId="6803E7BA" w:rsidR="004838D2" w:rsidRDefault="004838D2">
      <w:pPr>
        <w:rPr>
          <w:sz w:val="4"/>
          <w:szCs w:val="4"/>
        </w:rPr>
      </w:pPr>
    </w:p>
    <w:p w14:paraId="78DDB737" w14:textId="5D7E99D2" w:rsidR="004838D2" w:rsidRDefault="004838D2">
      <w:pPr>
        <w:rPr>
          <w:sz w:val="4"/>
          <w:szCs w:val="4"/>
        </w:rPr>
      </w:pPr>
    </w:p>
    <w:p w14:paraId="5CDFF4D7" w14:textId="73D10474" w:rsidR="004838D2" w:rsidRDefault="004838D2">
      <w:pPr>
        <w:rPr>
          <w:sz w:val="4"/>
          <w:szCs w:val="4"/>
        </w:rPr>
      </w:pPr>
    </w:p>
    <w:p w14:paraId="34A4D6CB" w14:textId="68356D6E" w:rsidR="004838D2" w:rsidRDefault="004838D2">
      <w:pPr>
        <w:rPr>
          <w:sz w:val="4"/>
          <w:szCs w:val="4"/>
        </w:rPr>
      </w:pPr>
    </w:p>
    <w:p w14:paraId="64B3FA69" w14:textId="6D8F1749" w:rsidR="004838D2" w:rsidRDefault="004838D2">
      <w:pPr>
        <w:rPr>
          <w:sz w:val="4"/>
          <w:szCs w:val="4"/>
        </w:rPr>
      </w:pPr>
    </w:p>
    <w:p w14:paraId="257D4235" w14:textId="1BF9BA29" w:rsidR="004838D2" w:rsidRDefault="004838D2">
      <w:pPr>
        <w:rPr>
          <w:sz w:val="4"/>
          <w:szCs w:val="4"/>
        </w:rPr>
      </w:pPr>
    </w:p>
    <w:p w14:paraId="566769B2" w14:textId="2D30D8CC" w:rsidR="004838D2" w:rsidRDefault="004838D2">
      <w:pPr>
        <w:rPr>
          <w:sz w:val="4"/>
          <w:szCs w:val="4"/>
        </w:rPr>
      </w:pPr>
    </w:p>
    <w:p w14:paraId="45F9DA35" w14:textId="07567723" w:rsidR="004838D2" w:rsidRDefault="004838D2">
      <w:pPr>
        <w:rPr>
          <w:sz w:val="4"/>
          <w:szCs w:val="4"/>
        </w:rPr>
      </w:pPr>
    </w:p>
    <w:p w14:paraId="1B2526E6" w14:textId="20FD3D1F" w:rsidR="004838D2" w:rsidRDefault="004838D2">
      <w:pPr>
        <w:rPr>
          <w:sz w:val="4"/>
          <w:szCs w:val="4"/>
        </w:rPr>
      </w:pPr>
    </w:p>
    <w:p w14:paraId="2E1E8543" w14:textId="6D1D25BA" w:rsidR="004838D2" w:rsidRDefault="004838D2">
      <w:pPr>
        <w:rPr>
          <w:sz w:val="4"/>
          <w:szCs w:val="4"/>
        </w:rPr>
      </w:pPr>
    </w:p>
    <w:p w14:paraId="123D4AB5" w14:textId="18EBA7A1" w:rsidR="004838D2" w:rsidRDefault="004838D2">
      <w:pPr>
        <w:rPr>
          <w:sz w:val="4"/>
          <w:szCs w:val="4"/>
        </w:rPr>
      </w:pPr>
    </w:p>
    <w:p w14:paraId="238A84E3" w14:textId="5441896E" w:rsidR="004838D2" w:rsidRDefault="004838D2">
      <w:pPr>
        <w:rPr>
          <w:sz w:val="4"/>
          <w:szCs w:val="4"/>
        </w:rPr>
      </w:pPr>
    </w:p>
    <w:p w14:paraId="71422A62" w14:textId="61424DBC" w:rsidR="004838D2" w:rsidRDefault="004838D2">
      <w:pPr>
        <w:rPr>
          <w:sz w:val="4"/>
          <w:szCs w:val="4"/>
        </w:rPr>
      </w:pPr>
    </w:p>
    <w:p w14:paraId="47AD0521" w14:textId="30A0C4EC" w:rsidR="004838D2" w:rsidRDefault="004838D2">
      <w:pPr>
        <w:rPr>
          <w:sz w:val="4"/>
          <w:szCs w:val="4"/>
        </w:rPr>
      </w:pPr>
    </w:p>
    <w:p w14:paraId="22AF6F06" w14:textId="400C85CB" w:rsidR="004838D2" w:rsidRDefault="004838D2">
      <w:pPr>
        <w:rPr>
          <w:sz w:val="4"/>
          <w:szCs w:val="4"/>
        </w:rPr>
      </w:pPr>
    </w:p>
    <w:p w14:paraId="3B7580B5" w14:textId="1F1E3532" w:rsidR="004838D2" w:rsidRDefault="004838D2">
      <w:pPr>
        <w:rPr>
          <w:sz w:val="4"/>
          <w:szCs w:val="4"/>
        </w:rPr>
      </w:pPr>
    </w:p>
    <w:p w14:paraId="64EB6FCA" w14:textId="03CF9878" w:rsidR="004838D2" w:rsidRDefault="004838D2">
      <w:pPr>
        <w:rPr>
          <w:sz w:val="4"/>
          <w:szCs w:val="4"/>
        </w:rPr>
      </w:pPr>
    </w:p>
    <w:p w14:paraId="4E18D443" w14:textId="18137F28" w:rsidR="004838D2" w:rsidRDefault="004838D2">
      <w:pPr>
        <w:rPr>
          <w:sz w:val="4"/>
          <w:szCs w:val="4"/>
        </w:rPr>
      </w:pPr>
    </w:p>
    <w:p w14:paraId="3F01D23D" w14:textId="4FF23AAD" w:rsidR="004838D2" w:rsidRDefault="004838D2">
      <w:pPr>
        <w:rPr>
          <w:sz w:val="4"/>
          <w:szCs w:val="4"/>
        </w:rPr>
      </w:pPr>
    </w:p>
    <w:p w14:paraId="1AC1CBE0" w14:textId="19441EF2" w:rsidR="004838D2" w:rsidRDefault="004838D2">
      <w:pPr>
        <w:rPr>
          <w:sz w:val="4"/>
          <w:szCs w:val="4"/>
        </w:rPr>
      </w:pPr>
    </w:p>
    <w:p w14:paraId="6563D718" w14:textId="2DCF6671" w:rsidR="004838D2" w:rsidRDefault="004838D2">
      <w:pPr>
        <w:rPr>
          <w:sz w:val="4"/>
          <w:szCs w:val="4"/>
        </w:rPr>
      </w:pPr>
    </w:p>
    <w:p w14:paraId="0899DA0A" w14:textId="21565028" w:rsidR="004838D2" w:rsidRDefault="004838D2">
      <w:pPr>
        <w:rPr>
          <w:sz w:val="4"/>
          <w:szCs w:val="4"/>
        </w:rPr>
      </w:pPr>
    </w:p>
    <w:p w14:paraId="074DCB01" w14:textId="0A1D65A2" w:rsidR="004838D2" w:rsidRDefault="004838D2">
      <w:pPr>
        <w:rPr>
          <w:sz w:val="4"/>
          <w:szCs w:val="4"/>
        </w:rPr>
      </w:pPr>
    </w:p>
    <w:p w14:paraId="24D0AD21" w14:textId="3FC20A5E" w:rsidR="004838D2" w:rsidRDefault="004838D2">
      <w:pPr>
        <w:rPr>
          <w:sz w:val="4"/>
          <w:szCs w:val="4"/>
        </w:rPr>
      </w:pPr>
    </w:p>
    <w:p w14:paraId="12149DD4" w14:textId="5BB03385" w:rsidR="004838D2" w:rsidRDefault="004838D2">
      <w:pPr>
        <w:rPr>
          <w:sz w:val="4"/>
          <w:szCs w:val="4"/>
        </w:rPr>
      </w:pPr>
    </w:p>
    <w:p w14:paraId="11B5523B" w14:textId="52752821" w:rsidR="004838D2" w:rsidRDefault="004838D2">
      <w:pPr>
        <w:rPr>
          <w:sz w:val="4"/>
          <w:szCs w:val="4"/>
        </w:rPr>
      </w:pPr>
    </w:p>
    <w:p w14:paraId="739169A1" w14:textId="32189E40" w:rsidR="004838D2" w:rsidRDefault="004838D2">
      <w:pPr>
        <w:rPr>
          <w:sz w:val="4"/>
          <w:szCs w:val="4"/>
        </w:rPr>
      </w:pPr>
    </w:p>
    <w:p w14:paraId="757BBC43" w14:textId="5C9768CA" w:rsidR="004838D2" w:rsidRDefault="004838D2">
      <w:pPr>
        <w:rPr>
          <w:sz w:val="4"/>
          <w:szCs w:val="4"/>
        </w:rPr>
      </w:pPr>
    </w:p>
    <w:p w14:paraId="379C0232" w14:textId="365160FC" w:rsidR="004838D2" w:rsidRDefault="004838D2">
      <w:pPr>
        <w:rPr>
          <w:sz w:val="4"/>
          <w:szCs w:val="4"/>
        </w:rPr>
      </w:pPr>
    </w:p>
    <w:p w14:paraId="6B0274B1" w14:textId="574B0CEA" w:rsidR="004838D2" w:rsidRDefault="004838D2">
      <w:pPr>
        <w:rPr>
          <w:sz w:val="4"/>
          <w:szCs w:val="4"/>
        </w:rPr>
      </w:pPr>
    </w:p>
    <w:p w14:paraId="753B53BB" w14:textId="5B1AA4AD" w:rsidR="004838D2" w:rsidRDefault="004838D2">
      <w:pPr>
        <w:rPr>
          <w:sz w:val="4"/>
          <w:szCs w:val="4"/>
        </w:rPr>
      </w:pPr>
    </w:p>
    <w:p w14:paraId="282C54D8" w14:textId="657CC73D" w:rsidR="004838D2" w:rsidRDefault="004838D2">
      <w:pPr>
        <w:rPr>
          <w:sz w:val="4"/>
          <w:szCs w:val="4"/>
        </w:rPr>
      </w:pPr>
    </w:p>
    <w:p w14:paraId="7EF45762" w14:textId="2AB0C257" w:rsidR="004838D2" w:rsidRDefault="004838D2">
      <w:pPr>
        <w:rPr>
          <w:sz w:val="4"/>
          <w:szCs w:val="4"/>
        </w:rPr>
      </w:pPr>
    </w:p>
    <w:p w14:paraId="5A1C45D7" w14:textId="7DE5DC03" w:rsidR="004838D2" w:rsidRDefault="004838D2">
      <w:pPr>
        <w:rPr>
          <w:sz w:val="4"/>
          <w:szCs w:val="4"/>
        </w:rPr>
      </w:pPr>
    </w:p>
    <w:p w14:paraId="763657B9" w14:textId="0BDCDAD5" w:rsidR="004838D2" w:rsidRDefault="004838D2">
      <w:pPr>
        <w:rPr>
          <w:sz w:val="4"/>
          <w:szCs w:val="4"/>
        </w:rPr>
      </w:pPr>
    </w:p>
    <w:p w14:paraId="32C3D427" w14:textId="2B72A3A3" w:rsidR="004838D2" w:rsidRDefault="004838D2">
      <w:pPr>
        <w:rPr>
          <w:sz w:val="4"/>
          <w:szCs w:val="4"/>
        </w:rPr>
      </w:pPr>
    </w:p>
    <w:p w14:paraId="67FC646D" w14:textId="11958DF7" w:rsidR="004838D2" w:rsidRDefault="004838D2">
      <w:pPr>
        <w:rPr>
          <w:sz w:val="4"/>
          <w:szCs w:val="4"/>
        </w:rPr>
      </w:pPr>
    </w:p>
    <w:p w14:paraId="5800BF28" w14:textId="300C5E63" w:rsidR="004838D2" w:rsidRDefault="004838D2">
      <w:pPr>
        <w:rPr>
          <w:sz w:val="4"/>
          <w:szCs w:val="4"/>
        </w:rPr>
      </w:pPr>
      <w:r>
        <w:rPr>
          <w:sz w:val="4"/>
          <w:szCs w:val="4"/>
        </w:rPr>
        <w:br w:type="page"/>
      </w:r>
    </w:p>
    <w:p w14:paraId="0F395E96" w14:textId="77777777" w:rsidR="00894E81" w:rsidRDefault="00894E81" w:rsidP="00894E81">
      <w:pPr>
        <w:rPr>
          <w:sz w:val="4"/>
          <w:szCs w:val="4"/>
        </w:rPr>
        <w:sectPr w:rsidR="00894E81" w:rsidSect="00B367FB">
          <w:headerReference w:type="even" r:id="rId18"/>
          <w:headerReference w:type="default" r:id="rId19"/>
          <w:footerReference w:type="default" r:id="rId20"/>
          <w:headerReference w:type="first" r:id="rId21"/>
          <w:footerReference w:type="first" r:id="rId22"/>
          <w:pgSz w:w="11907" w:h="16840"/>
          <w:pgMar w:top="1560" w:right="850" w:bottom="1985" w:left="993" w:header="720" w:footer="360" w:gutter="0"/>
          <w:pgNumType w:start="10"/>
          <w:cols w:space="720"/>
          <w:titlePg/>
          <w:docGrid w:linePitch="272"/>
        </w:sectPr>
      </w:pPr>
    </w:p>
    <w:p w14:paraId="671A74F6" w14:textId="31536DD4" w:rsidR="00782CE4" w:rsidRPr="00BD0582" w:rsidRDefault="00782CE4" w:rsidP="004B755E">
      <w:pPr>
        <w:pStyle w:val="Titre2"/>
      </w:pPr>
      <w:bookmarkStart w:id="37" w:name="_Toc353382981"/>
      <w:bookmarkStart w:id="38" w:name="_Toc351469075"/>
      <w:r w:rsidRPr="006D1344">
        <w:t xml:space="preserve">CONVENTION D’HONORAIRES </w:t>
      </w:r>
      <w:r w:rsidR="00B15582" w:rsidRPr="00CA1761">
        <w:t>EN MATIERE DE DIVORCE</w:t>
      </w:r>
      <w:r w:rsidR="00B15582" w:rsidRPr="004214CE">
        <w:t xml:space="preserve"> </w:t>
      </w:r>
      <w:r w:rsidR="00B15582">
        <w:br/>
      </w:r>
      <w:r w:rsidR="004214CE" w:rsidRPr="004214CE">
        <w:t>AU TEMPS PASSE</w:t>
      </w:r>
      <w:bookmarkEnd w:id="37"/>
      <w:r w:rsidR="004214CE" w:rsidRPr="004214CE">
        <w:t xml:space="preserve"> </w:t>
      </w:r>
      <w:bookmarkEnd w:id="38"/>
    </w:p>
    <w:p w14:paraId="7D05F175" w14:textId="77777777" w:rsidR="00B26999" w:rsidRDefault="00B26999" w:rsidP="000363CE">
      <w:pPr>
        <w:pStyle w:val="Titre3"/>
        <w:spacing w:before="120"/>
      </w:pPr>
      <w:r w:rsidRPr="007D5E88">
        <w:t>ENTRE LES SOUSSIGNES</w:t>
      </w:r>
      <w:r>
        <w:t xml:space="preserve"> : </w:t>
      </w:r>
    </w:p>
    <w:p w14:paraId="680D0B84" w14:textId="77777777" w:rsidR="00B26999" w:rsidRPr="000363CE" w:rsidRDefault="00B26999" w:rsidP="00B26999">
      <w:pPr>
        <w:jc w:val="both"/>
        <w:rPr>
          <w:sz w:val="22"/>
          <w:szCs w:val="24"/>
        </w:rPr>
      </w:pPr>
    </w:p>
    <w:p w14:paraId="577FA416" w14:textId="77777777" w:rsidR="00B26999" w:rsidRDefault="00B26999" w:rsidP="00B26999">
      <w:pPr>
        <w:jc w:val="both"/>
        <w:rPr>
          <w:sz w:val="24"/>
          <w:szCs w:val="24"/>
        </w:rPr>
      </w:pPr>
      <w:r w:rsidRPr="00F600BA">
        <w:rPr>
          <w:b/>
          <w:sz w:val="24"/>
          <w:szCs w:val="24"/>
        </w:rPr>
        <w:t xml:space="preserve">Monsieur </w:t>
      </w:r>
      <w:r w:rsidRPr="0049386B">
        <w:rPr>
          <w:b/>
          <w:color w:val="0070C0"/>
          <w:sz w:val="24"/>
          <w:szCs w:val="24"/>
        </w:rPr>
        <w:t>(Madame)</w:t>
      </w:r>
      <w:r w:rsidRPr="00F600BA">
        <w:rPr>
          <w:b/>
          <w:sz w:val="24"/>
          <w:szCs w:val="24"/>
        </w:rPr>
        <w:t xml:space="preserve"> </w:t>
      </w:r>
      <w:r w:rsidRPr="00517A57">
        <w:rPr>
          <w:sz w:val="24"/>
          <w:szCs w:val="24"/>
          <w:shd w:val="clear" w:color="auto" w:fill="D9D9D9"/>
          <w:lang w:bidi="he-IL"/>
        </w:rPr>
        <w:t>……………………</w:t>
      </w:r>
      <w:r>
        <w:rPr>
          <w:sz w:val="24"/>
          <w:szCs w:val="24"/>
        </w:rPr>
        <w:t>, né</w:t>
      </w:r>
      <w:r w:rsidRPr="0049386B">
        <w:rPr>
          <w:color w:val="0070C0"/>
          <w:sz w:val="24"/>
          <w:szCs w:val="24"/>
        </w:rPr>
        <w:t>(e)</w:t>
      </w:r>
      <w:r>
        <w:rPr>
          <w:sz w:val="24"/>
          <w:szCs w:val="24"/>
        </w:rPr>
        <w:t xml:space="preserve"> le </w:t>
      </w:r>
      <w:r w:rsidRPr="00517A57">
        <w:rPr>
          <w:sz w:val="24"/>
          <w:szCs w:val="24"/>
          <w:shd w:val="clear" w:color="auto" w:fill="D9D9D9"/>
          <w:lang w:bidi="he-IL"/>
        </w:rPr>
        <w:t>……………………</w:t>
      </w:r>
      <w:r>
        <w:rPr>
          <w:sz w:val="24"/>
          <w:szCs w:val="24"/>
        </w:rPr>
        <w:t xml:space="preserve">, de nationalité </w:t>
      </w:r>
      <w:r w:rsidRPr="00517A57">
        <w:rPr>
          <w:sz w:val="24"/>
          <w:szCs w:val="24"/>
          <w:shd w:val="clear" w:color="auto" w:fill="D9D9D9"/>
          <w:lang w:bidi="he-IL"/>
        </w:rPr>
        <w:t>……………………</w:t>
      </w:r>
      <w:r>
        <w:rPr>
          <w:sz w:val="24"/>
          <w:szCs w:val="24"/>
        </w:rPr>
        <w:t xml:space="preserve">, </w:t>
      </w:r>
      <w:r w:rsidRPr="004A5D47">
        <w:rPr>
          <w:color w:val="404040"/>
          <w:sz w:val="24"/>
          <w:szCs w:val="24"/>
          <w:shd w:val="clear" w:color="auto" w:fill="D9D9D9"/>
          <w:lang w:bidi="he-IL"/>
        </w:rPr>
        <w:t>… [emploi]</w:t>
      </w:r>
      <w:r w:rsidRPr="00517A57">
        <w:rPr>
          <w:sz w:val="24"/>
          <w:szCs w:val="24"/>
          <w:shd w:val="clear" w:color="auto" w:fill="D9D9D9"/>
          <w:lang w:bidi="he-IL"/>
        </w:rPr>
        <w:t>………</w:t>
      </w:r>
      <w:r>
        <w:rPr>
          <w:sz w:val="24"/>
          <w:szCs w:val="24"/>
        </w:rPr>
        <w:t xml:space="preserve">, demeurant </w:t>
      </w:r>
      <w:r w:rsidRPr="00517A57">
        <w:rPr>
          <w:sz w:val="24"/>
          <w:szCs w:val="24"/>
          <w:shd w:val="clear" w:color="auto" w:fill="D9D9D9"/>
          <w:lang w:bidi="he-IL"/>
        </w:rPr>
        <w:t>……………………</w:t>
      </w:r>
    </w:p>
    <w:p w14:paraId="56C6D7BA" w14:textId="77777777" w:rsidR="00B26999" w:rsidRPr="000363CE" w:rsidRDefault="00B26999" w:rsidP="00B26999">
      <w:pPr>
        <w:jc w:val="both"/>
        <w:rPr>
          <w:sz w:val="22"/>
          <w:szCs w:val="24"/>
        </w:rPr>
      </w:pPr>
    </w:p>
    <w:p w14:paraId="254EDE74" w14:textId="77777777" w:rsidR="00B26999" w:rsidRDefault="00B26999" w:rsidP="00B26999">
      <w:pPr>
        <w:ind w:left="2832" w:firstLine="708"/>
        <w:jc w:val="both"/>
        <w:rPr>
          <w:sz w:val="24"/>
          <w:szCs w:val="24"/>
        </w:rPr>
      </w:pPr>
      <w:r>
        <w:rPr>
          <w:sz w:val="24"/>
          <w:szCs w:val="24"/>
        </w:rPr>
        <w:t>Ci-après dénommé</w:t>
      </w:r>
      <w:r w:rsidRPr="0049386B">
        <w:rPr>
          <w:color w:val="0070C0"/>
          <w:sz w:val="24"/>
          <w:szCs w:val="24"/>
        </w:rPr>
        <w:t>(e)</w:t>
      </w:r>
      <w:r>
        <w:rPr>
          <w:sz w:val="24"/>
          <w:szCs w:val="24"/>
        </w:rPr>
        <w:t xml:space="preserve"> LE CLIENT </w:t>
      </w:r>
      <w:r w:rsidRPr="0049386B">
        <w:rPr>
          <w:color w:val="0070C0"/>
          <w:sz w:val="24"/>
          <w:szCs w:val="24"/>
        </w:rPr>
        <w:t>(LA CLIENTE)</w:t>
      </w:r>
    </w:p>
    <w:p w14:paraId="5DB8C07C" w14:textId="77777777" w:rsidR="00B26999" w:rsidRPr="00852AF6" w:rsidRDefault="00B26999" w:rsidP="00B26999">
      <w:pPr>
        <w:jc w:val="both"/>
        <w:rPr>
          <w:sz w:val="12"/>
          <w:szCs w:val="16"/>
        </w:rPr>
      </w:pPr>
    </w:p>
    <w:p w14:paraId="5EF6B2DD" w14:textId="2757379A" w:rsidR="00B26999" w:rsidRPr="00852AF6" w:rsidRDefault="00B26999" w:rsidP="00B26999">
      <w:pPr>
        <w:jc w:val="both"/>
        <w:rPr>
          <w:sz w:val="24"/>
          <w:szCs w:val="24"/>
        </w:rPr>
      </w:pPr>
      <w:r>
        <w:rPr>
          <w:sz w:val="24"/>
          <w:szCs w:val="24"/>
        </w:rPr>
        <w:t>ET</w:t>
      </w:r>
    </w:p>
    <w:p w14:paraId="3938BBAD" w14:textId="77777777" w:rsidR="00B26999" w:rsidRPr="000363CE" w:rsidRDefault="00B26999" w:rsidP="00B26999">
      <w:pPr>
        <w:jc w:val="both"/>
        <w:rPr>
          <w:sz w:val="14"/>
          <w:szCs w:val="16"/>
        </w:rPr>
      </w:pPr>
    </w:p>
    <w:p w14:paraId="5084AB32" w14:textId="77777777" w:rsidR="00B26999" w:rsidRPr="00F600BA" w:rsidRDefault="00B26999" w:rsidP="00B26999">
      <w:pPr>
        <w:jc w:val="both"/>
        <w:rPr>
          <w:b/>
          <w:sz w:val="24"/>
          <w:szCs w:val="24"/>
        </w:rPr>
      </w:pPr>
      <w:r w:rsidRPr="00F600BA">
        <w:rPr>
          <w:b/>
          <w:sz w:val="24"/>
          <w:szCs w:val="24"/>
        </w:rPr>
        <w:t xml:space="preserve">Maître </w:t>
      </w:r>
      <w:r w:rsidRPr="00517A57">
        <w:rPr>
          <w:sz w:val="24"/>
          <w:szCs w:val="24"/>
          <w:shd w:val="clear" w:color="auto" w:fill="D9D9D9"/>
          <w:lang w:bidi="he-IL"/>
        </w:rPr>
        <w:t>……………………</w:t>
      </w:r>
    </w:p>
    <w:p w14:paraId="0CA884B8" w14:textId="77777777" w:rsidR="00B26999" w:rsidRDefault="00B26999" w:rsidP="00B26999">
      <w:pPr>
        <w:jc w:val="both"/>
        <w:rPr>
          <w:sz w:val="24"/>
          <w:szCs w:val="24"/>
        </w:rPr>
      </w:pPr>
      <w:r>
        <w:rPr>
          <w:sz w:val="24"/>
          <w:szCs w:val="24"/>
        </w:rPr>
        <w:t xml:space="preserve">Avocat au Barreau de </w:t>
      </w:r>
      <w:r w:rsidRPr="00517A57">
        <w:rPr>
          <w:sz w:val="24"/>
          <w:szCs w:val="24"/>
          <w:shd w:val="clear" w:color="auto" w:fill="D9D9D9"/>
          <w:lang w:bidi="he-IL"/>
        </w:rPr>
        <w:t>……………………</w:t>
      </w:r>
    </w:p>
    <w:p w14:paraId="37F83B5F" w14:textId="77777777" w:rsidR="00B26999" w:rsidRDefault="00B26999" w:rsidP="00B26999">
      <w:pPr>
        <w:jc w:val="both"/>
        <w:rPr>
          <w:sz w:val="24"/>
          <w:szCs w:val="24"/>
        </w:rPr>
      </w:pPr>
      <w:r>
        <w:rPr>
          <w:sz w:val="24"/>
          <w:szCs w:val="24"/>
        </w:rPr>
        <w:t xml:space="preserve">Demeurant </w:t>
      </w:r>
      <w:r w:rsidRPr="00517A57">
        <w:rPr>
          <w:sz w:val="24"/>
          <w:szCs w:val="24"/>
          <w:shd w:val="clear" w:color="auto" w:fill="D9D9D9"/>
          <w:lang w:bidi="he-IL"/>
        </w:rPr>
        <w:t>…………………………………………</w:t>
      </w:r>
    </w:p>
    <w:p w14:paraId="490A6BA6" w14:textId="77777777" w:rsidR="00B26999" w:rsidRDefault="00B26999" w:rsidP="00B26999">
      <w:pPr>
        <w:jc w:val="both"/>
        <w:rPr>
          <w:sz w:val="24"/>
          <w:szCs w:val="24"/>
        </w:rPr>
      </w:pPr>
      <w:r>
        <w:rPr>
          <w:sz w:val="24"/>
          <w:szCs w:val="24"/>
        </w:rPr>
        <w:t xml:space="preserve">Téléphone </w:t>
      </w:r>
      <w:r w:rsidRPr="00517A57">
        <w:rPr>
          <w:sz w:val="24"/>
          <w:szCs w:val="24"/>
          <w:shd w:val="clear" w:color="auto" w:fill="D9D9D9"/>
          <w:lang w:bidi="he-IL"/>
        </w:rPr>
        <w:t>……………………</w:t>
      </w:r>
    </w:p>
    <w:p w14:paraId="2FD0ABBA" w14:textId="77777777" w:rsidR="00B26999" w:rsidRDefault="00B26999" w:rsidP="00B26999">
      <w:pPr>
        <w:jc w:val="both"/>
        <w:rPr>
          <w:sz w:val="24"/>
          <w:szCs w:val="24"/>
        </w:rPr>
      </w:pPr>
      <w:r>
        <w:rPr>
          <w:sz w:val="24"/>
          <w:szCs w:val="24"/>
        </w:rPr>
        <w:t xml:space="preserve">Fax </w:t>
      </w:r>
      <w:r w:rsidRPr="00517A57">
        <w:rPr>
          <w:sz w:val="24"/>
          <w:szCs w:val="24"/>
          <w:shd w:val="clear" w:color="auto" w:fill="D9D9D9"/>
          <w:lang w:bidi="he-IL"/>
        </w:rPr>
        <w:t>……………………</w:t>
      </w:r>
    </w:p>
    <w:p w14:paraId="7358D20A" w14:textId="77777777" w:rsidR="00B26999" w:rsidRPr="000363CE" w:rsidRDefault="00B26999" w:rsidP="00B26999">
      <w:pPr>
        <w:jc w:val="both"/>
        <w:rPr>
          <w:sz w:val="18"/>
          <w:szCs w:val="24"/>
        </w:rPr>
      </w:pPr>
    </w:p>
    <w:p w14:paraId="317EB0CF" w14:textId="77777777" w:rsidR="00B26999" w:rsidRDefault="00B26999" w:rsidP="00B26999">
      <w:pPr>
        <w:ind w:left="2832" w:firstLine="708"/>
        <w:jc w:val="both"/>
        <w:rPr>
          <w:sz w:val="24"/>
          <w:szCs w:val="24"/>
        </w:rPr>
      </w:pPr>
      <w:r>
        <w:rPr>
          <w:sz w:val="24"/>
          <w:szCs w:val="24"/>
        </w:rPr>
        <w:t>Ci-après dénommé : L’AVOCAT</w:t>
      </w:r>
    </w:p>
    <w:p w14:paraId="6451D3AF" w14:textId="77777777" w:rsidR="00B26999" w:rsidRPr="000363CE" w:rsidRDefault="00B26999" w:rsidP="00B26999">
      <w:pPr>
        <w:jc w:val="both"/>
        <w:rPr>
          <w:sz w:val="14"/>
          <w:szCs w:val="24"/>
        </w:rPr>
      </w:pPr>
    </w:p>
    <w:p w14:paraId="3232BC4A" w14:textId="77777777" w:rsidR="00B26999" w:rsidRPr="000363CE" w:rsidRDefault="00B26999" w:rsidP="00B26999">
      <w:pPr>
        <w:jc w:val="both"/>
        <w:rPr>
          <w:sz w:val="14"/>
          <w:szCs w:val="24"/>
        </w:rPr>
      </w:pPr>
    </w:p>
    <w:p w14:paraId="4BCED376" w14:textId="2FF0780F" w:rsidR="008F2DBD" w:rsidRDefault="00B26999" w:rsidP="00B26999">
      <w:pPr>
        <w:jc w:val="both"/>
      </w:pPr>
      <w:r w:rsidRPr="007D5E88">
        <w:t>IL A ETE ARRETE ET CONVENU CE QUI SUIT</w:t>
      </w:r>
      <w:r>
        <w:t xml:space="preserve"> : </w:t>
      </w:r>
    </w:p>
    <w:p w14:paraId="556C1E36" w14:textId="77777777" w:rsidR="00D93BD5" w:rsidRPr="008B50B8" w:rsidRDefault="00D93BD5" w:rsidP="00B26999">
      <w:pPr>
        <w:jc w:val="both"/>
        <w:rPr>
          <w:sz w:val="22"/>
          <w:szCs w:val="22"/>
        </w:rPr>
      </w:pPr>
    </w:p>
    <w:p w14:paraId="1CB42D77" w14:textId="77777777" w:rsidR="00B26999" w:rsidRPr="008F2DBD" w:rsidRDefault="00B26999" w:rsidP="00B26999">
      <w:pPr>
        <w:jc w:val="both"/>
        <w:outlineLvl w:val="1"/>
        <w:rPr>
          <w:b/>
          <w:sz w:val="24"/>
          <w:szCs w:val="24"/>
          <w:u w:val="single"/>
        </w:rPr>
      </w:pPr>
      <w:r w:rsidRPr="008F2DBD">
        <w:rPr>
          <w:b/>
          <w:sz w:val="24"/>
          <w:szCs w:val="24"/>
          <w:u w:val="single"/>
        </w:rPr>
        <w:t>1 – PRESTATION DE L’AVOCAT</w:t>
      </w:r>
    </w:p>
    <w:p w14:paraId="4740E9CC" w14:textId="77777777" w:rsidR="00B26999" w:rsidRPr="008F2DBD" w:rsidRDefault="00B26999" w:rsidP="00B26999">
      <w:pPr>
        <w:jc w:val="both"/>
        <w:rPr>
          <w:sz w:val="24"/>
          <w:szCs w:val="24"/>
        </w:rPr>
      </w:pPr>
    </w:p>
    <w:p w14:paraId="20562076" w14:textId="2E2BA4EB" w:rsidR="00B26999" w:rsidRPr="008F2DBD" w:rsidRDefault="00B26999" w:rsidP="00B26999">
      <w:pPr>
        <w:jc w:val="both"/>
        <w:outlineLvl w:val="2"/>
        <w:rPr>
          <w:b/>
          <w:sz w:val="24"/>
          <w:szCs w:val="24"/>
          <w:u w:val="single"/>
        </w:rPr>
      </w:pPr>
      <w:r w:rsidRPr="008F2DBD">
        <w:rPr>
          <w:b/>
          <w:sz w:val="24"/>
          <w:szCs w:val="24"/>
          <w:u w:val="single"/>
        </w:rPr>
        <w:t>1.1</w:t>
      </w:r>
      <w:r w:rsidR="007650F5" w:rsidRPr="00431D11">
        <w:rPr>
          <w:b/>
          <w:sz w:val="24"/>
          <w:szCs w:val="24"/>
          <w:u w:val="single"/>
        </w:rPr>
        <w:t xml:space="preserve"> – </w:t>
      </w:r>
      <w:r w:rsidRPr="008F2DBD">
        <w:rPr>
          <w:b/>
          <w:sz w:val="24"/>
          <w:szCs w:val="24"/>
          <w:u w:val="single"/>
        </w:rPr>
        <w:t xml:space="preserve">PREAMBULE : </w:t>
      </w:r>
    </w:p>
    <w:p w14:paraId="2328112E" w14:textId="77777777" w:rsidR="00B26999" w:rsidRPr="008F2DBD" w:rsidRDefault="00B26999" w:rsidP="00B26999">
      <w:pPr>
        <w:jc w:val="both"/>
        <w:rPr>
          <w:sz w:val="24"/>
          <w:szCs w:val="24"/>
        </w:rPr>
      </w:pPr>
    </w:p>
    <w:p w14:paraId="76F31954" w14:textId="77777777" w:rsidR="008F2DBD" w:rsidRDefault="008F2DBD" w:rsidP="00B26999">
      <w:pPr>
        <w:jc w:val="both"/>
        <w:rPr>
          <w:b/>
          <w:sz w:val="24"/>
          <w:szCs w:val="24"/>
        </w:rPr>
      </w:pPr>
      <w:r>
        <w:rPr>
          <w:b/>
          <w:sz w:val="24"/>
          <w:szCs w:val="24"/>
        </w:rPr>
        <w:t xml:space="preserve">1.1.1 – Communication préalable </w:t>
      </w:r>
    </w:p>
    <w:p w14:paraId="44EBE4F0" w14:textId="77777777" w:rsidR="008F2DBD" w:rsidRPr="000363CE" w:rsidRDefault="008F2DBD" w:rsidP="00B26999">
      <w:pPr>
        <w:jc w:val="both"/>
        <w:rPr>
          <w:b/>
          <w:sz w:val="18"/>
          <w:szCs w:val="24"/>
        </w:rPr>
      </w:pPr>
    </w:p>
    <w:p w14:paraId="3AC0A390" w14:textId="699DC8ED" w:rsidR="008F2DBD" w:rsidRDefault="00151892" w:rsidP="00B26999">
      <w:pPr>
        <w:jc w:val="both"/>
        <w:rPr>
          <w:b/>
          <w:sz w:val="24"/>
          <w:szCs w:val="24"/>
        </w:rPr>
      </w:pPr>
      <w:r w:rsidRPr="005A53C1">
        <w:rPr>
          <w:sz w:val="22"/>
          <w:szCs w:val="22"/>
        </w:rPr>
        <w:t xml:space="preserve">Il </w:t>
      </w:r>
      <w:r w:rsidRPr="005A53C1">
        <w:rPr>
          <w:sz w:val="24"/>
          <w:szCs w:val="24"/>
        </w:rPr>
        <w:t xml:space="preserve">est rappelé que la présente convention a fait l’objet d’échanges entre LE CLIENT et l’AVOCAT, que </w:t>
      </w:r>
      <w:r w:rsidR="006A7DAC" w:rsidRPr="005A53C1">
        <w:rPr>
          <w:sz w:val="24"/>
          <w:szCs w:val="24"/>
        </w:rPr>
        <w:t>l</w:t>
      </w:r>
      <w:r w:rsidRPr="005A53C1">
        <w:rPr>
          <w:sz w:val="24"/>
          <w:szCs w:val="24"/>
        </w:rPr>
        <w:t>edit CLIENT est informé des dispositions législatives et réglementaires en vigueur, et a reçu toutes informations nécessaires pour éclairer son consentement.</w:t>
      </w:r>
    </w:p>
    <w:p w14:paraId="07CAAE80" w14:textId="77777777" w:rsidR="008F2DBD" w:rsidRDefault="008F2DBD" w:rsidP="00B26999">
      <w:pPr>
        <w:jc w:val="both"/>
        <w:rPr>
          <w:b/>
          <w:sz w:val="24"/>
          <w:szCs w:val="24"/>
        </w:rPr>
      </w:pPr>
    </w:p>
    <w:p w14:paraId="5327E209" w14:textId="6AAAD31B" w:rsidR="00B26999" w:rsidRPr="008F2DBD" w:rsidRDefault="00B26999" w:rsidP="00B26999">
      <w:pPr>
        <w:jc w:val="both"/>
        <w:rPr>
          <w:b/>
          <w:sz w:val="24"/>
          <w:szCs w:val="24"/>
        </w:rPr>
      </w:pPr>
      <w:r w:rsidRPr="008F2DBD">
        <w:rPr>
          <w:b/>
          <w:sz w:val="24"/>
          <w:szCs w:val="24"/>
        </w:rPr>
        <w:t>1.1.</w:t>
      </w:r>
      <w:r w:rsidR="008F2DBD">
        <w:rPr>
          <w:b/>
          <w:sz w:val="24"/>
          <w:szCs w:val="24"/>
        </w:rPr>
        <w:t>2</w:t>
      </w:r>
      <w:r w:rsidRPr="008F2DBD">
        <w:rPr>
          <w:b/>
          <w:sz w:val="24"/>
          <w:szCs w:val="24"/>
        </w:rPr>
        <w:t xml:space="preserve"> – Aide Juridictionnelle – </w:t>
      </w:r>
    </w:p>
    <w:p w14:paraId="3C174252" w14:textId="77777777" w:rsidR="00B26999" w:rsidRPr="000363CE" w:rsidRDefault="00B26999" w:rsidP="00B26999">
      <w:pPr>
        <w:jc w:val="both"/>
        <w:rPr>
          <w:sz w:val="18"/>
          <w:szCs w:val="24"/>
        </w:rPr>
      </w:pPr>
    </w:p>
    <w:p w14:paraId="63580F77" w14:textId="77777777" w:rsidR="00B26999" w:rsidRPr="008F2DBD" w:rsidRDefault="00B26999" w:rsidP="00B26999">
      <w:pPr>
        <w:jc w:val="both"/>
        <w:rPr>
          <w:sz w:val="24"/>
          <w:szCs w:val="24"/>
        </w:rPr>
      </w:pPr>
      <w:r w:rsidRPr="008F2DBD">
        <w:rPr>
          <w:sz w:val="24"/>
          <w:szCs w:val="24"/>
        </w:rPr>
        <w:t>L’AVOCAT a informé LE CLIENT du mécanisme de l’aide juridictionnelle qui permet la prise en charge des honoraires de l’avocat par l’Etat, totalement ou partiellement et suivant un barème préétabli, lorsqu’il accepte d’intervenir au bénéfice d’un client dont les ressources sont inférieures à un plafond fixé par l’administration.</w:t>
      </w:r>
    </w:p>
    <w:p w14:paraId="4456339A" w14:textId="77777777" w:rsidR="00B26999" w:rsidRPr="000363CE" w:rsidRDefault="00B26999" w:rsidP="00B26999">
      <w:pPr>
        <w:jc w:val="both"/>
        <w:rPr>
          <w:sz w:val="18"/>
          <w:szCs w:val="24"/>
        </w:rPr>
      </w:pPr>
    </w:p>
    <w:p w14:paraId="67114566" w14:textId="44FCAB1C" w:rsidR="00B26999" w:rsidRPr="00852AF6" w:rsidRDefault="00B26999" w:rsidP="00B26999">
      <w:pPr>
        <w:jc w:val="both"/>
        <w:rPr>
          <w:rFonts w:ascii="Times New Roman" w:hAnsi="Times New Roman"/>
          <w:i/>
          <w:color w:val="0070C0"/>
          <w:sz w:val="24"/>
          <w:szCs w:val="24"/>
        </w:rPr>
      </w:pPr>
      <w:r w:rsidRPr="008F2DBD">
        <w:rPr>
          <w:sz w:val="24"/>
          <w:szCs w:val="24"/>
        </w:rPr>
        <w:t>LE CLIENT déclare que ses ressources et/ou son patrimoine ne le rend pas éligible au mécanisme de l’aide juridictionnelle</w:t>
      </w:r>
      <w:r w:rsidR="00FA39CA" w:rsidRPr="008F2DBD">
        <w:rPr>
          <w:sz w:val="24"/>
          <w:szCs w:val="24"/>
        </w:rPr>
        <w:t xml:space="preserve">. </w:t>
      </w:r>
      <w:r w:rsidR="00171A3C" w:rsidRPr="008F2DBD">
        <w:rPr>
          <w:sz w:val="24"/>
          <w:szCs w:val="24"/>
        </w:rPr>
        <w:t>(</w:t>
      </w:r>
      <w:r w:rsidR="00171A3C" w:rsidRPr="00431D11">
        <w:rPr>
          <w:i/>
          <w:color w:val="0070C0"/>
          <w:sz w:val="24"/>
          <w:szCs w:val="24"/>
        </w:rPr>
        <w:t>OU qu’il entend expressément renoncer par la présente à solliciter le bénéfice de l’aide juridictionnelle).</w:t>
      </w:r>
    </w:p>
    <w:p w14:paraId="1CA039BE" w14:textId="77777777" w:rsidR="00B26999" w:rsidRPr="00431D11" w:rsidRDefault="00B26999" w:rsidP="00B26999">
      <w:pPr>
        <w:jc w:val="both"/>
        <w:rPr>
          <w:b/>
          <w:sz w:val="24"/>
          <w:szCs w:val="24"/>
        </w:rPr>
      </w:pPr>
    </w:p>
    <w:p w14:paraId="49D3DFC7" w14:textId="783459BF" w:rsidR="00B26999" w:rsidRPr="00431D11" w:rsidRDefault="00B26999" w:rsidP="00B26999">
      <w:pPr>
        <w:jc w:val="both"/>
        <w:rPr>
          <w:b/>
          <w:sz w:val="24"/>
          <w:szCs w:val="24"/>
        </w:rPr>
      </w:pPr>
      <w:r w:rsidRPr="00431D11">
        <w:rPr>
          <w:b/>
          <w:sz w:val="24"/>
          <w:szCs w:val="24"/>
        </w:rPr>
        <w:t>1.1.</w:t>
      </w:r>
      <w:r w:rsidR="008F2DBD">
        <w:rPr>
          <w:b/>
          <w:sz w:val="24"/>
          <w:szCs w:val="24"/>
        </w:rPr>
        <w:t>3</w:t>
      </w:r>
      <w:r w:rsidRPr="00431D11">
        <w:rPr>
          <w:b/>
          <w:sz w:val="24"/>
          <w:szCs w:val="24"/>
        </w:rPr>
        <w:t xml:space="preserve"> – Assurance protection juridique – </w:t>
      </w:r>
    </w:p>
    <w:p w14:paraId="603CA025" w14:textId="77777777" w:rsidR="00B26999" w:rsidRPr="000363CE" w:rsidRDefault="00B26999" w:rsidP="00B26999">
      <w:pPr>
        <w:jc w:val="both"/>
        <w:rPr>
          <w:sz w:val="18"/>
          <w:szCs w:val="24"/>
        </w:rPr>
      </w:pPr>
    </w:p>
    <w:p w14:paraId="10D896E4" w14:textId="3AA1349C" w:rsidR="00B26999" w:rsidRPr="00431D11" w:rsidRDefault="00B26999" w:rsidP="00B26999">
      <w:pPr>
        <w:jc w:val="both"/>
        <w:rPr>
          <w:sz w:val="24"/>
          <w:szCs w:val="24"/>
        </w:rPr>
      </w:pPr>
      <w:r w:rsidRPr="00431D11">
        <w:rPr>
          <w:sz w:val="24"/>
          <w:szCs w:val="24"/>
        </w:rPr>
        <w:t>LE CLIENT déclare avoir été informé de la possibilité que son contrat d’assurance personnelle inc</w:t>
      </w:r>
      <w:r w:rsidR="00D93BD5">
        <w:rPr>
          <w:sz w:val="24"/>
          <w:szCs w:val="24"/>
        </w:rPr>
        <w:t xml:space="preserve">lut </w:t>
      </w:r>
      <w:r w:rsidRPr="00431D11">
        <w:rPr>
          <w:sz w:val="24"/>
          <w:szCs w:val="24"/>
        </w:rPr>
        <w:t>une assurance de protection juridique permettant la prise en charge partielle des honoraires de L’AVOCAT suivant le barème établi par la compagnie d’assurances.</w:t>
      </w:r>
    </w:p>
    <w:p w14:paraId="60216E6F" w14:textId="77777777" w:rsidR="00B26999" w:rsidRPr="000363CE" w:rsidRDefault="00B26999" w:rsidP="00B26999">
      <w:pPr>
        <w:jc w:val="both"/>
        <w:rPr>
          <w:sz w:val="18"/>
          <w:szCs w:val="24"/>
        </w:rPr>
      </w:pPr>
    </w:p>
    <w:p w14:paraId="7D968EB5" w14:textId="77777777" w:rsidR="00B26999" w:rsidRPr="00431D11" w:rsidRDefault="00B26999" w:rsidP="00B26999">
      <w:pPr>
        <w:jc w:val="both"/>
        <w:rPr>
          <w:sz w:val="24"/>
          <w:szCs w:val="24"/>
        </w:rPr>
      </w:pPr>
      <w:r w:rsidRPr="00431D11">
        <w:rPr>
          <w:sz w:val="24"/>
          <w:szCs w:val="24"/>
        </w:rPr>
        <w:t>LE CLIENT déclare faire son affaire de la mise en œuvre éventuelle de son assurance de protection juridique et du remboursement par sa compagnie d’assurances de la partie des honoraires de L’AVOCAT correspondant au barème de la compagnie.</w:t>
      </w:r>
    </w:p>
    <w:p w14:paraId="13EDB5A9" w14:textId="77777777" w:rsidR="00B26999" w:rsidRPr="000363CE" w:rsidRDefault="00B26999" w:rsidP="00B26999">
      <w:pPr>
        <w:jc w:val="both"/>
        <w:rPr>
          <w:sz w:val="18"/>
          <w:szCs w:val="24"/>
        </w:rPr>
      </w:pPr>
    </w:p>
    <w:p w14:paraId="215ECA45" w14:textId="77777777" w:rsidR="00B26999" w:rsidRPr="00431D11" w:rsidRDefault="00B26999" w:rsidP="00B26999">
      <w:pPr>
        <w:jc w:val="both"/>
        <w:rPr>
          <w:sz w:val="24"/>
          <w:szCs w:val="24"/>
        </w:rPr>
      </w:pPr>
      <w:r w:rsidRPr="00431D11">
        <w:rPr>
          <w:sz w:val="24"/>
          <w:szCs w:val="24"/>
        </w:rPr>
        <w:t>LE CLIENT reconnaît qu’en aucune manière le barème établi par la compagnie d’assurances ne pourra se substituer au montant des honoraires fixé par la présente convention et du fait que la mise en œuvre de cette garantie dans le cadre de ses relations avec sa compagnie d’assurances ne peut en aucune manière limiter sa liberté de choisir son avocat.</w:t>
      </w:r>
    </w:p>
    <w:p w14:paraId="4C82838B" w14:textId="77777777" w:rsidR="00B26999" w:rsidRPr="000363CE" w:rsidRDefault="00B26999" w:rsidP="00B26999">
      <w:pPr>
        <w:jc w:val="both"/>
        <w:rPr>
          <w:sz w:val="16"/>
          <w:szCs w:val="24"/>
        </w:rPr>
      </w:pPr>
    </w:p>
    <w:p w14:paraId="45FD5A77" w14:textId="77777777" w:rsidR="00B26999" w:rsidRDefault="00B26999" w:rsidP="00B26999">
      <w:pPr>
        <w:jc w:val="both"/>
        <w:outlineLvl w:val="2"/>
        <w:rPr>
          <w:b/>
          <w:sz w:val="24"/>
          <w:szCs w:val="24"/>
          <w:u w:val="single"/>
        </w:rPr>
      </w:pPr>
      <w:r w:rsidRPr="00431D11">
        <w:rPr>
          <w:b/>
          <w:sz w:val="24"/>
          <w:szCs w:val="24"/>
          <w:u w:val="single"/>
        </w:rPr>
        <w:t xml:space="preserve">1.2 – MISSION DE L’AVOCAT : </w:t>
      </w:r>
    </w:p>
    <w:p w14:paraId="4E2C51A5" w14:textId="77777777" w:rsidR="00431D11" w:rsidRPr="00431D11" w:rsidRDefault="00431D11" w:rsidP="001C5940"/>
    <w:p w14:paraId="5EDA013D" w14:textId="109A9010" w:rsidR="005A4ED5" w:rsidRDefault="00B26999" w:rsidP="00B26999">
      <w:pPr>
        <w:jc w:val="both"/>
        <w:rPr>
          <w:sz w:val="24"/>
          <w:szCs w:val="24"/>
        </w:rPr>
      </w:pPr>
      <w:r w:rsidRPr="00431D11">
        <w:rPr>
          <w:sz w:val="24"/>
          <w:szCs w:val="24"/>
        </w:rPr>
        <w:t>L’AVOCAT est chargé de conseiller et/ou assurer la défense des intérêts du CLI</w:t>
      </w:r>
      <w:r w:rsidR="005A4ED5" w:rsidRPr="00431D11">
        <w:rPr>
          <w:sz w:val="24"/>
          <w:szCs w:val="24"/>
        </w:rPr>
        <w:t>ENT, dans le cadre d’un divorce</w:t>
      </w:r>
      <w:r w:rsidR="00404C73" w:rsidRPr="00431D11">
        <w:rPr>
          <w:sz w:val="24"/>
          <w:szCs w:val="24"/>
        </w:rPr>
        <w:t xml:space="preserve"> </w:t>
      </w:r>
      <w:r w:rsidR="00A4082F" w:rsidRPr="00431D11">
        <w:rPr>
          <w:sz w:val="24"/>
          <w:szCs w:val="24"/>
        </w:rPr>
        <w:t xml:space="preserve">(précisez : </w:t>
      </w:r>
      <w:r w:rsidR="00A4082F" w:rsidRPr="00431D11">
        <w:rPr>
          <w:color w:val="0070C0"/>
          <w:sz w:val="24"/>
          <w:szCs w:val="24"/>
          <w:shd w:val="clear" w:color="auto" w:fill="D9D9D9"/>
          <w:lang w:bidi="he-IL"/>
        </w:rPr>
        <w:t xml:space="preserve">……………………) </w:t>
      </w:r>
    </w:p>
    <w:p w14:paraId="149575A8" w14:textId="77777777" w:rsidR="001652E3" w:rsidRPr="000363CE" w:rsidRDefault="001652E3" w:rsidP="00B26999">
      <w:pPr>
        <w:jc w:val="both"/>
        <w:rPr>
          <w:sz w:val="18"/>
          <w:szCs w:val="24"/>
        </w:rPr>
      </w:pPr>
    </w:p>
    <w:p w14:paraId="6C6E5933" w14:textId="77777777" w:rsidR="00B26999" w:rsidRPr="00E51680" w:rsidRDefault="00B26999" w:rsidP="00B26999">
      <w:pPr>
        <w:jc w:val="both"/>
        <w:rPr>
          <w:sz w:val="24"/>
          <w:szCs w:val="24"/>
        </w:rPr>
      </w:pPr>
      <w:r w:rsidRPr="00E51680">
        <w:rPr>
          <w:sz w:val="24"/>
          <w:szCs w:val="24"/>
        </w:rPr>
        <w:t>L’AVOCAT s’engage à effectuer la mission qui lui est confiée.</w:t>
      </w:r>
    </w:p>
    <w:p w14:paraId="6060E3C6" w14:textId="77777777" w:rsidR="00B26999" w:rsidRPr="000363CE" w:rsidRDefault="00B26999" w:rsidP="00B26999">
      <w:pPr>
        <w:jc w:val="both"/>
        <w:rPr>
          <w:sz w:val="18"/>
          <w:szCs w:val="24"/>
        </w:rPr>
      </w:pPr>
    </w:p>
    <w:p w14:paraId="000F12A7" w14:textId="77777777" w:rsidR="00B26999" w:rsidRPr="005A4ED5" w:rsidRDefault="00B26999" w:rsidP="00B26999">
      <w:pPr>
        <w:jc w:val="both"/>
        <w:rPr>
          <w:sz w:val="24"/>
          <w:szCs w:val="24"/>
        </w:rPr>
      </w:pPr>
      <w:r w:rsidRPr="00E51680">
        <w:rPr>
          <w:sz w:val="24"/>
          <w:szCs w:val="24"/>
        </w:rPr>
        <w:t>En cas d’urgence ou de nécessité, L’AVOCAT pourra se faire substituer par un confrère de son choix.</w:t>
      </w:r>
    </w:p>
    <w:p w14:paraId="5D4B3D79" w14:textId="77777777" w:rsidR="00782CE4" w:rsidRDefault="00782CE4" w:rsidP="00782CE4">
      <w:pPr>
        <w:jc w:val="both"/>
        <w:rPr>
          <w:sz w:val="24"/>
          <w:szCs w:val="24"/>
        </w:rPr>
      </w:pPr>
    </w:p>
    <w:p w14:paraId="03C715A2" w14:textId="0337E016" w:rsidR="00341714" w:rsidRPr="001C5940" w:rsidRDefault="00341714" w:rsidP="001C5940">
      <w:pPr>
        <w:jc w:val="both"/>
        <w:outlineLvl w:val="1"/>
        <w:rPr>
          <w:b/>
          <w:sz w:val="24"/>
          <w:szCs w:val="24"/>
          <w:u w:val="single"/>
        </w:rPr>
      </w:pPr>
      <w:r w:rsidRPr="001C5940">
        <w:rPr>
          <w:b/>
          <w:sz w:val="24"/>
          <w:szCs w:val="24"/>
          <w:u w:val="single"/>
        </w:rPr>
        <w:t xml:space="preserve">2 </w:t>
      </w:r>
      <w:r w:rsidR="001652E3" w:rsidRPr="001C5940">
        <w:rPr>
          <w:b/>
          <w:sz w:val="24"/>
          <w:szCs w:val="24"/>
          <w:u w:val="single"/>
        </w:rPr>
        <w:t xml:space="preserve">- </w:t>
      </w:r>
      <w:r w:rsidRPr="001C5940">
        <w:rPr>
          <w:b/>
          <w:sz w:val="24"/>
          <w:szCs w:val="24"/>
          <w:u w:val="single"/>
        </w:rPr>
        <w:t>HONORAIRES</w:t>
      </w:r>
    </w:p>
    <w:p w14:paraId="1DB19C82" w14:textId="77777777" w:rsidR="00341714" w:rsidRDefault="00341714" w:rsidP="00341714"/>
    <w:p w14:paraId="1534500F" w14:textId="1320B916" w:rsidR="00341714" w:rsidRPr="001652E3" w:rsidRDefault="001652E3" w:rsidP="00CB2BA3">
      <w:pPr>
        <w:jc w:val="both"/>
        <w:outlineLvl w:val="2"/>
        <w:rPr>
          <w:b/>
          <w:sz w:val="24"/>
          <w:szCs w:val="24"/>
          <w:u w:val="single"/>
        </w:rPr>
      </w:pPr>
      <w:r w:rsidRPr="001652E3">
        <w:rPr>
          <w:b/>
          <w:sz w:val="24"/>
          <w:szCs w:val="24"/>
          <w:u w:val="single"/>
        </w:rPr>
        <w:t>2.1</w:t>
      </w:r>
      <w:r w:rsidR="007650F5" w:rsidRPr="00431D11">
        <w:rPr>
          <w:b/>
          <w:sz w:val="24"/>
          <w:szCs w:val="24"/>
          <w:u w:val="single"/>
        </w:rPr>
        <w:t xml:space="preserve"> – </w:t>
      </w:r>
      <w:r w:rsidRPr="001652E3">
        <w:rPr>
          <w:b/>
          <w:sz w:val="24"/>
          <w:szCs w:val="24"/>
          <w:u w:val="single"/>
        </w:rPr>
        <w:t>HONORAIRE AU TEMPS PASSE</w:t>
      </w:r>
    </w:p>
    <w:p w14:paraId="07959603" w14:textId="77777777" w:rsidR="00341714" w:rsidRDefault="00341714" w:rsidP="00341714"/>
    <w:p w14:paraId="6984A5D8" w14:textId="13D0BB2E" w:rsidR="00341714" w:rsidRDefault="001652E3" w:rsidP="00341714">
      <w:pPr>
        <w:jc w:val="both"/>
        <w:rPr>
          <w:sz w:val="24"/>
          <w:szCs w:val="24"/>
        </w:rPr>
      </w:pPr>
      <w:r w:rsidRPr="001652E3">
        <w:rPr>
          <w:sz w:val="24"/>
          <w:szCs w:val="24"/>
        </w:rPr>
        <w:t xml:space="preserve">Les honoraires de L’AVOCAT sont fixés </w:t>
      </w:r>
      <w:r>
        <w:rPr>
          <w:sz w:val="24"/>
          <w:szCs w:val="24"/>
        </w:rPr>
        <w:t xml:space="preserve">par référence au temps passé par l’avocat pour le traitement du dossier en exécution de sa mission  </w:t>
      </w:r>
      <w:r w:rsidR="00341714">
        <w:rPr>
          <w:sz w:val="24"/>
          <w:szCs w:val="24"/>
        </w:rPr>
        <w:t xml:space="preserve"> </w:t>
      </w:r>
    </w:p>
    <w:p w14:paraId="20DB2F14" w14:textId="77777777" w:rsidR="00341714" w:rsidRPr="000363CE" w:rsidRDefault="00341714" w:rsidP="00341714">
      <w:pPr>
        <w:jc w:val="both"/>
        <w:rPr>
          <w:sz w:val="16"/>
          <w:szCs w:val="24"/>
        </w:rPr>
      </w:pPr>
    </w:p>
    <w:p w14:paraId="13A9E36A" w14:textId="7992DDC3" w:rsidR="00341714" w:rsidRPr="00443643" w:rsidRDefault="00341714" w:rsidP="00341714">
      <w:pPr>
        <w:jc w:val="both"/>
        <w:rPr>
          <w:i/>
          <w:color w:val="0070C0"/>
          <w:sz w:val="24"/>
          <w:szCs w:val="24"/>
        </w:rPr>
      </w:pPr>
      <w:r>
        <w:rPr>
          <w:sz w:val="24"/>
          <w:szCs w:val="24"/>
        </w:rPr>
        <w:t xml:space="preserve">Le taux horaire est fixé à </w:t>
      </w:r>
      <w:r w:rsidRPr="00517A57">
        <w:rPr>
          <w:sz w:val="24"/>
          <w:szCs w:val="24"/>
          <w:shd w:val="clear" w:color="auto" w:fill="D9D9D9"/>
          <w:lang w:bidi="he-IL"/>
        </w:rPr>
        <w:t>……………………</w:t>
      </w:r>
      <w:r>
        <w:rPr>
          <w:sz w:val="24"/>
          <w:szCs w:val="24"/>
        </w:rPr>
        <w:t xml:space="preserve"> € hors taxes</w:t>
      </w:r>
      <w:r w:rsidR="00443643">
        <w:rPr>
          <w:sz w:val="24"/>
          <w:szCs w:val="24"/>
        </w:rPr>
        <w:t xml:space="preserve">, </w:t>
      </w:r>
      <w:r w:rsidRPr="00443643">
        <w:rPr>
          <w:i/>
          <w:color w:val="0070C0"/>
          <w:sz w:val="24"/>
          <w:szCs w:val="24"/>
        </w:rPr>
        <w:t xml:space="preserve"> </w:t>
      </w:r>
      <w:r w:rsidR="00443643" w:rsidRPr="00443643">
        <w:rPr>
          <w:i/>
          <w:color w:val="0070C0"/>
          <w:sz w:val="24"/>
          <w:szCs w:val="24"/>
        </w:rPr>
        <w:t xml:space="preserve">(OU éventuellement : à </w:t>
      </w:r>
      <w:r w:rsidR="00443643" w:rsidRPr="00443643">
        <w:rPr>
          <w:i/>
          <w:color w:val="0070C0"/>
          <w:sz w:val="24"/>
          <w:szCs w:val="24"/>
          <w:shd w:val="clear" w:color="auto" w:fill="D9D9D9"/>
          <w:lang w:bidi="he-IL"/>
        </w:rPr>
        <w:t>……………………</w:t>
      </w:r>
      <w:r w:rsidR="00443643" w:rsidRPr="00443643">
        <w:rPr>
          <w:i/>
          <w:color w:val="0070C0"/>
          <w:sz w:val="24"/>
          <w:szCs w:val="24"/>
        </w:rPr>
        <w:t xml:space="preserve"> € </w:t>
      </w:r>
      <w:r w:rsidRPr="00443643">
        <w:rPr>
          <w:i/>
          <w:color w:val="0070C0"/>
          <w:sz w:val="24"/>
          <w:szCs w:val="24"/>
        </w:rPr>
        <w:t>pour les interventions de</w:t>
      </w:r>
      <w:r w:rsidR="00443643" w:rsidRPr="00443643">
        <w:rPr>
          <w:i/>
          <w:color w:val="0070C0"/>
          <w:sz w:val="24"/>
          <w:szCs w:val="24"/>
        </w:rPr>
        <w:t xml:space="preserve"> L’AVOCAT </w:t>
      </w:r>
      <w:r w:rsidRPr="00443643">
        <w:rPr>
          <w:i/>
          <w:color w:val="0070C0"/>
          <w:sz w:val="24"/>
          <w:szCs w:val="24"/>
        </w:rPr>
        <w:t xml:space="preserve">et au taux horaire de </w:t>
      </w:r>
      <w:r w:rsidRPr="00443643">
        <w:rPr>
          <w:i/>
          <w:color w:val="0070C0"/>
          <w:sz w:val="24"/>
          <w:szCs w:val="24"/>
          <w:shd w:val="clear" w:color="auto" w:fill="D9D9D9"/>
          <w:lang w:bidi="he-IL"/>
        </w:rPr>
        <w:t>……………………</w:t>
      </w:r>
      <w:r w:rsidRPr="00443643">
        <w:rPr>
          <w:i/>
          <w:color w:val="0070C0"/>
          <w:sz w:val="24"/>
          <w:szCs w:val="24"/>
        </w:rPr>
        <w:t xml:space="preserve"> € pour l’intervention d’un avocat collaborateur).</w:t>
      </w:r>
    </w:p>
    <w:p w14:paraId="7786287B" w14:textId="77777777" w:rsidR="00341714" w:rsidRPr="000363CE" w:rsidRDefault="00341714" w:rsidP="00341714">
      <w:pPr>
        <w:jc w:val="both"/>
        <w:rPr>
          <w:sz w:val="16"/>
          <w:szCs w:val="24"/>
        </w:rPr>
      </w:pPr>
    </w:p>
    <w:p w14:paraId="70CBE1C1" w14:textId="77777777" w:rsidR="00341714" w:rsidRPr="00A61ED9" w:rsidRDefault="00341714" w:rsidP="00341714">
      <w:pPr>
        <w:pStyle w:val="Default"/>
        <w:rPr>
          <w:rFonts w:ascii="Garamond" w:hAnsi="Garamond"/>
        </w:rPr>
      </w:pPr>
      <w:r w:rsidRPr="00A61ED9">
        <w:rPr>
          <w:rFonts w:ascii="Garamond" w:hAnsi="Garamond"/>
        </w:rPr>
        <w:t xml:space="preserve">Cette somme sera, le cas échéant, majorée de la TVA au taux en vigueur à la date de la facturation. (Cf. article 4 TVA). </w:t>
      </w:r>
      <w:r w:rsidRPr="00A61ED9">
        <w:rPr>
          <w:rFonts w:ascii="Garamond" w:hAnsi="Garamond"/>
          <w:color w:val="0070C0"/>
        </w:rPr>
        <w:t>(</w:t>
      </w:r>
      <w:r w:rsidRPr="00A61ED9">
        <w:rPr>
          <w:rFonts w:ascii="Garamond" w:hAnsi="Garamond"/>
          <w:i/>
          <w:iCs/>
          <w:color w:val="0070C0"/>
        </w:rPr>
        <w:t xml:space="preserve">OU L’AVOCAT déclare ne pas être soumis à la TVA.) </w:t>
      </w:r>
    </w:p>
    <w:p w14:paraId="58A098AE" w14:textId="77777777" w:rsidR="00341714" w:rsidRPr="000363CE" w:rsidRDefault="00341714" w:rsidP="00341714">
      <w:pPr>
        <w:jc w:val="both"/>
        <w:rPr>
          <w:sz w:val="16"/>
          <w:szCs w:val="24"/>
        </w:rPr>
      </w:pPr>
    </w:p>
    <w:p w14:paraId="240E36E3" w14:textId="099C7B81" w:rsidR="00341714" w:rsidRPr="00A02A4E" w:rsidRDefault="00341714" w:rsidP="00341714">
      <w:pPr>
        <w:jc w:val="both"/>
        <w:rPr>
          <w:sz w:val="24"/>
          <w:szCs w:val="24"/>
        </w:rPr>
      </w:pPr>
      <w:r w:rsidRPr="00A02A4E">
        <w:rPr>
          <w:sz w:val="24"/>
          <w:szCs w:val="24"/>
        </w:rPr>
        <w:t>Un rel</w:t>
      </w:r>
      <w:r>
        <w:rPr>
          <w:sz w:val="24"/>
          <w:szCs w:val="24"/>
        </w:rPr>
        <w:t xml:space="preserve">evé des diligences effectuées et de la durée consacrée à chacune de ces diligences accompagné d’une facture sera adressé au </w:t>
      </w:r>
      <w:r w:rsidR="00443643">
        <w:rPr>
          <w:sz w:val="24"/>
          <w:szCs w:val="24"/>
        </w:rPr>
        <w:t xml:space="preserve">CLIENT </w:t>
      </w:r>
      <w:r w:rsidRPr="00613E8D">
        <w:rPr>
          <w:sz w:val="24"/>
          <w:szCs w:val="24"/>
        </w:rPr>
        <w:t>tous les mois,</w:t>
      </w:r>
      <w:r w:rsidRPr="00A02A4E">
        <w:rPr>
          <w:i/>
          <w:sz w:val="24"/>
          <w:szCs w:val="24"/>
        </w:rPr>
        <w:t xml:space="preserve"> </w:t>
      </w:r>
      <w:r w:rsidRPr="00613E8D">
        <w:rPr>
          <w:i/>
          <w:color w:val="0070C0"/>
          <w:sz w:val="24"/>
          <w:szCs w:val="24"/>
        </w:rPr>
        <w:t>(deux mois,…).</w:t>
      </w:r>
    </w:p>
    <w:p w14:paraId="505C569D" w14:textId="77777777" w:rsidR="00341714" w:rsidRPr="000363CE" w:rsidRDefault="00341714" w:rsidP="00341714">
      <w:pPr>
        <w:jc w:val="both"/>
        <w:rPr>
          <w:sz w:val="16"/>
          <w:szCs w:val="24"/>
        </w:rPr>
      </w:pPr>
    </w:p>
    <w:p w14:paraId="4856ED9E" w14:textId="4FEAEA15" w:rsidR="00341714" w:rsidRDefault="00014411" w:rsidP="00395E63">
      <w:pPr>
        <w:jc w:val="both"/>
        <w:rPr>
          <w:sz w:val="24"/>
          <w:szCs w:val="24"/>
        </w:rPr>
      </w:pPr>
      <w:r w:rsidRPr="0063781A">
        <w:rPr>
          <w:sz w:val="24"/>
          <w:szCs w:val="24"/>
        </w:rPr>
        <w:t xml:space="preserve">Un compte détaillé </w:t>
      </w:r>
      <w:r w:rsidR="00341714" w:rsidRPr="0063781A">
        <w:rPr>
          <w:sz w:val="24"/>
          <w:szCs w:val="24"/>
        </w:rPr>
        <w:t xml:space="preserve">sera établi </w:t>
      </w:r>
      <w:r w:rsidR="001E5B4B" w:rsidRPr="0063781A">
        <w:rPr>
          <w:sz w:val="24"/>
          <w:szCs w:val="24"/>
        </w:rPr>
        <w:t xml:space="preserve">à la demande du CLIENT </w:t>
      </w:r>
      <w:r w:rsidR="00341714" w:rsidRPr="0063781A">
        <w:rPr>
          <w:sz w:val="24"/>
          <w:szCs w:val="24"/>
        </w:rPr>
        <w:t xml:space="preserve">à la fin de la mission de </w:t>
      </w:r>
      <w:r w:rsidR="00443643" w:rsidRPr="0063781A">
        <w:rPr>
          <w:sz w:val="24"/>
          <w:szCs w:val="24"/>
        </w:rPr>
        <w:t xml:space="preserve">L’AVOCAT, </w:t>
      </w:r>
      <w:r w:rsidR="00341714" w:rsidRPr="0063781A">
        <w:rPr>
          <w:sz w:val="24"/>
          <w:szCs w:val="24"/>
        </w:rPr>
        <w:t xml:space="preserve">faisant </w:t>
      </w:r>
      <w:r w:rsidR="004671FA" w:rsidRPr="0063781A">
        <w:rPr>
          <w:sz w:val="24"/>
          <w:szCs w:val="24"/>
        </w:rPr>
        <w:t xml:space="preserve">ressortir </w:t>
      </w:r>
      <w:r w:rsidR="00341714" w:rsidRPr="0063781A">
        <w:rPr>
          <w:sz w:val="24"/>
          <w:szCs w:val="24"/>
        </w:rPr>
        <w:t>l’en</w:t>
      </w:r>
      <w:r w:rsidR="006A7DAC" w:rsidRPr="0063781A">
        <w:rPr>
          <w:sz w:val="24"/>
          <w:szCs w:val="24"/>
        </w:rPr>
        <w:t xml:space="preserve">semble des </w:t>
      </w:r>
      <w:r w:rsidR="004671FA" w:rsidRPr="0063781A">
        <w:rPr>
          <w:sz w:val="24"/>
          <w:szCs w:val="24"/>
        </w:rPr>
        <w:t xml:space="preserve">honoraires reçus à titre de provision ou à tout autre titre ainsi que </w:t>
      </w:r>
      <w:r w:rsidR="006A7DAC" w:rsidRPr="0063781A">
        <w:rPr>
          <w:sz w:val="24"/>
          <w:szCs w:val="24"/>
        </w:rPr>
        <w:t xml:space="preserve">les frais et débours et </w:t>
      </w:r>
      <w:r w:rsidR="00395E63" w:rsidRPr="0063781A">
        <w:rPr>
          <w:sz w:val="24"/>
          <w:szCs w:val="24"/>
        </w:rPr>
        <w:t xml:space="preserve">les éventuels émoluments </w:t>
      </w:r>
      <w:r w:rsidR="006A7DAC" w:rsidRPr="0063781A">
        <w:rPr>
          <w:sz w:val="24"/>
          <w:szCs w:val="24"/>
        </w:rPr>
        <w:t xml:space="preserve">dus </w:t>
      </w:r>
      <w:r w:rsidR="00395E63" w:rsidRPr="0063781A">
        <w:rPr>
          <w:sz w:val="24"/>
          <w:szCs w:val="24"/>
        </w:rPr>
        <w:t>conformément</w:t>
      </w:r>
      <w:r w:rsidRPr="0063781A">
        <w:rPr>
          <w:sz w:val="24"/>
          <w:szCs w:val="24"/>
        </w:rPr>
        <w:t xml:space="preserve"> à l’article </w:t>
      </w:r>
      <w:r w:rsidR="00395E63" w:rsidRPr="0063781A">
        <w:rPr>
          <w:sz w:val="24"/>
          <w:szCs w:val="24"/>
        </w:rPr>
        <w:t>11. 7 du RIN (art. 12, D. 12 juillet 2015).</w:t>
      </w:r>
      <w:r w:rsidR="00395E63">
        <w:rPr>
          <w:sz w:val="24"/>
          <w:szCs w:val="24"/>
        </w:rPr>
        <w:t xml:space="preserve"> </w:t>
      </w:r>
    </w:p>
    <w:p w14:paraId="21FE3C36" w14:textId="77777777" w:rsidR="00395E63" w:rsidRPr="000363CE" w:rsidRDefault="00395E63" w:rsidP="00782CE4">
      <w:pPr>
        <w:rPr>
          <w:i/>
          <w:iCs/>
          <w:sz w:val="12"/>
        </w:rPr>
      </w:pPr>
    </w:p>
    <w:p w14:paraId="56367B89" w14:textId="77777777" w:rsidR="00395E63" w:rsidRPr="0030032F" w:rsidRDefault="00395E63" w:rsidP="00782CE4">
      <w:pPr>
        <w:rPr>
          <w:i/>
          <w:iCs/>
        </w:rPr>
      </w:pPr>
    </w:p>
    <w:p w14:paraId="38E4BEBD" w14:textId="3A180A5C" w:rsidR="00631D97" w:rsidRDefault="00782CE4" w:rsidP="00570B35">
      <w:pPr>
        <w:pStyle w:val="Titre3"/>
        <w:rPr>
          <w:i/>
          <w:color w:val="0070C0"/>
        </w:rPr>
      </w:pPr>
      <w:bookmarkStart w:id="39" w:name="_Toc353382983"/>
      <w:r w:rsidRPr="00613E8D">
        <w:rPr>
          <w:i/>
          <w:color w:val="0070C0"/>
        </w:rPr>
        <w:t>2</w:t>
      </w:r>
      <w:r w:rsidR="00057962">
        <w:rPr>
          <w:i/>
          <w:color w:val="0070C0"/>
        </w:rPr>
        <w:t>.2</w:t>
      </w:r>
      <w:r w:rsidR="00055D09" w:rsidRPr="00613E8D">
        <w:rPr>
          <w:i/>
          <w:color w:val="0070C0"/>
        </w:rPr>
        <w:t xml:space="preserve"> </w:t>
      </w:r>
      <w:r w:rsidR="00570B35">
        <w:rPr>
          <w:i/>
          <w:color w:val="0070C0"/>
        </w:rPr>
        <w:t>–</w:t>
      </w:r>
      <w:r w:rsidRPr="00613E8D">
        <w:rPr>
          <w:i/>
          <w:color w:val="0070C0"/>
        </w:rPr>
        <w:t xml:space="preserve"> </w:t>
      </w:r>
      <w:r w:rsidR="007650F5" w:rsidRPr="00DD1B8F">
        <w:rPr>
          <w:i/>
          <w:color w:val="0070C0"/>
        </w:rPr>
        <w:t>BUDGET PREVISION</w:t>
      </w:r>
      <w:bookmarkEnd w:id="39"/>
      <w:r w:rsidR="007650F5" w:rsidRPr="00DD1B8F">
        <w:rPr>
          <w:i/>
          <w:color w:val="0070C0"/>
        </w:rPr>
        <w:t>NEL</w:t>
      </w:r>
      <w:r w:rsidR="007650F5">
        <w:rPr>
          <w:i/>
          <w:color w:val="0070C0"/>
        </w:rPr>
        <w:t xml:space="preserve"> </w:t>
      </w:r>
    </w:p>
    <w:p w14:paraId="482D328E" w14:textId="77777777" w:rsidR="00570B35" w:rsidRPr="00570B35" w:rsidRDefault="00570B35" w:rsidP="00570B35"/>
    <w:p w14:paraId="3A763C2A" w14:textId="25F4B971" w:rsidR="00782CE4" w:rsidRPr="00613E8D" w:rsidRDefault="00782CE4" w:rsidP="00782CE4">
      <w:pPr>
        <w:jc w:val="both"/>
        <w:rPr>
          <w:i/>
          <w:iCs/>
          <w:color w:val="0070C0"/>
          <w:sz w:val="24"/>
          <w:szCs w:val="24"/>
        </w:rPr>
      </w:pPr>
      <w:r w:rsidRPr="00613E8D">
        <w:rPr>
          <w:i/>
          <w:iCs/>
          <w:color w:val="0070C0"/>
          <w:sz w:val="24"/>
          <w:szCs w:val="24"/>
        </w:rPr>
        <w:t>Afin de rendre dans toute la mesure d</w:t>
      </w:r>
      <w:r w:rsidR="00631D97">
        <w:rPr>
          <w:i/>
          <w:iCs/>
          <w:color w:val="0070C0"/>
          <w:sz w:val="24"/>
          <w:szCs w:val="24"/>
        </w:rPr>
        <w:t>u possible prévisible le coût</w:t>
      </w:r>
      <w:r w:rsidR="00D761DC">
        <w:rPr>
          <w:i/>
          <w:iCs/>
          <w:color w:val="0070C0"/>
          <w:sz w:val="24"/>
          <w:szCs w:val="24"/>
        </w:rPr>
        <w:t xml:space="preserve"> d’un divorce par acte sous signature privée contresigné par avocats </w:t>
      </w:r>
      <w:r w:rsidR="00631D97">
        <w:rPr>
          <w:i/>
          <w:iCs/>
          <w:color w:val="0070C0"/>
          <w:sz w:val="24"/>
          <w:szCs w:val="24"/>
        </w:rPr>
        <w:t xml:space="preserve">ou par décision judiciaire, </w:t>
      </w:r>
      <w:r w:rsidRPr="00613E8D">
        <w:rPr>
          <w:i/>
          <w:iCs/>
          <w:color w:val="0070C0"/>
          <w:sz w:val="24"/>
          <w:szCs w:val="24"/>
        </w:rPr>
        <w:t xml:space="preserve">il est précisé que le temps qui devrait être consacré au dossier et facturé au </w:t>
      </w:r>
      <w:r w:rsidR="00631D97">
        <w:rPr>
          <w:i/>
          <w:iCs/>
          <w:color w:val="0070C0"/>
          <w:sz w:val="24"/>
          <w:szCs w:val="24"/>
        </w:rPr>
        <w:t xml:space="preserve">CLIENT </w:t>
      </w:r>
      <w:r w:rsidRPr="00613E8D">
        <w:rPr>
          <w:i/>
          <w:iCs/>
          <w:color w:val="0070C0"/>
          <w:sz w:val="24"/>
          <w:szCs w:val="24"/>
        </w:rPr>
        <w:t>peut être pr</w:t>
      </w:r>
      <w:r w:rsidR="00FD5951" w:rsidRPr="00613E8D">
        <w:rPr>
          <w:i/>
          <w:iCs/>
          <w:color w:val="0070C0"/>
          <w:sz w:val="24"/>
          <w:szCs w:val="24"/>
        </w:rPr>
        <w:t xml:space="preserve">ovisoirement évalué à </w:t>
      </w:r>
      <w:r w:rsidR="00FD5951" w:rsidRPr="00613E8D">
        <w:rPr>
          <w:color w:val="0070C0"/>
          <w:sz w:val="24"/>
          <w:szCs w:val="24"/>
          <w:shd w:val="clear" w:color="auto" w:fill="D9D9D9"/>
          <w:lang w:bidi="he-IL"/>
        </w:rPr>
        <w:t>……………………</w:t>
      </w:r>
      <w:r w:rsidRPr="00613E8D">
        <w:rPr>
          <w:i/>
          <w:iCs/>
          <w:color w:val="0070C0"/>
          <w:sz w:val="24"/>
          <w:szCs w:val="24"/>
        </w:rPr>
        <w:t xml:space="preserve"> heures.</w:t>
      </w:r>
    </w:p>
    <w:p w14:paraId="64EEF97D" w14:textId="77777777" w:rsidR="00782CE4" w:rsidRPr="00613E8D" w:rsidRDefault="00782CE4" w:rsidP="00782CE4">
      <w:pPr>
        <w:jc w:val="both"/>
        <w:rPr>
          <w:color w:val="0070C0"/>
          <w:sz w:val="16"/>
          <w:szCs w:val="16"/>
        </w:rPr>
      </w:pPr>
    </w:p>
    <w:p w14:paraId="3EE60F45" w14:textId="0AFEE4E3" w:rsidR="00782CE4" w:rsidRPr="00613E8D" w:rsidRDefault="00782CE4" w:rsidP="00782CE4">
      <w:pPr>
        <w:jc w:val="both"/>
        <w:rPr>
          <w:i/>
          <w:iCs/>
          <w:color w:val="0070C0"/>
          <w:sz w:val="24"/>
          <w:szCs w:val="24"/>
        </w:rPr>
      </w:pPr>
      <w:r w:rsidRPr="00613E8D">
        <w:rPr>
          <w:i/>
          <w:iCs/>
          <w:color w:val="0070C0"/>
          <w:sz w:val="24"/>
          <w:szCs w:val="24"/>
        </w:rPr>
        <w:t>Cette évaluation est faite en fonction de la difficulté prévisible du dossier au vu d</w:t>
      </w:r>
      <w:r w:rsidR="005A4ED5">
        <w:rPr>
          <w:i/>
          <w:iCs/>
          <w:color w:val="0070C0"/>
          <w:sz w:val="24"/>
          <w:szCs w:val="24"/>
        </w:rPr>
        <w:t xml:space="preserve">es éléments communiqués par LE CLIENT au cours de la consultation préalable à la signature de la </w:t>
      </w:r>
      <w:r w:rsidR="00443643">
        <w:rPr>
          <w:i/>
          <w:iCs/>
          <w:color w:val="0070C0"/>
          <w:sz w:val="24"/>
          <w:szCs w:val="24"/>
        </w:rPr>
        <w:t xml:space="preserve">convention </w:t>
      </w:r>
      <w:r w:rsidRPr="00613E8D">
        <w:rPr>
          <w:i/>
          <w:iCs/>
          <w:color w:val="0070C0"/>
          <w:sz w:val="24"/>
          <w:szCs w:val="24"/>
        </w:rPr>
        <w:t>et sur l</w:t>
      </w:r>
      <w:r w:rsidR="005A4ED5">
        <w:rPr>
          <w:i/>
          <w:iCs/>
          <w:color w:val="0070C0"/>
          <w:sz w:val="24"/>
          <w:szCs w:val="24"/>
        </w:rPr>
        <w:t xml:space="preserve">a base des étapes </w:t>
      </w:r>
      <w:r w:rsidRPr="00613E8D">
        <w:rPr>
          <w:i/>
          <w:iCs/>
          <w:color w:val="0070C0"/>
          <w:sz w:val="24"/>
          <w:szCs w:val="24"/>
        </w:rPr>
        <w:t>strictement nécessair</w:t>
      </w:r>
      <w:r w:rsidR="005A4ED5">
        <w:rPr>
          <w:i/>
          <w:iCs/>
          <w:color w:val="0070C0"/>
          <w:sz w:val="24"/>
          <w:szCs w:val="24"/>
        </w:rPr>
        <w:t>es à la conduite à son terme du divorce selon qu’il intervient par acte d’avocat ou par décision judiciaire</w:t>
      </w:r>
      <w:r w:rsidR="00FD04CF">
        <w:rPr>
          <w:i/>
          <w:iCs/>
          <w:color w:val="0070C0"/>
          <w:sz w:val="24"/>
          <w:szCs w:val="24"/>
        </w:rPr>
        <w:t>.</w:t>
      </w:r>
    </w:p>
    <w:p w14:paraId="359A5E96" w14:textId="77777777" w:rsidR="00057962" w:rsidRPr="000363CE" w:rsidRDefault="00057962" w:rsidP="000363CE">
      <w:pPr>
        <w:jc w:val="both"/>
        <w:rPr>
          <w:i/>
          <w:iCs/>
          <w:color w:val="0070C0"/>
          <w:sz w:val="18"/>
          <w:szCs w:val="24"/>
        </w:rPr>
      </w:pPr>
    </w:p>
    <w:p w14:paraId="36FC515D" w14:textId="78893155" w:rsidR="00443643" w:rsidRPr="00FD04CF" w:rsidRDefault="00057962" w:rsidP="00443643">
      <w:pPr>
        <w:jc w:val="both"/>
        <w:rPr>
          <w:sz w:val="24"/>
          <w:szCs w:val="24"/>
          <w:u w:val="single"/>
        </w:rPr>
      </w:pPr>
      <w:r w:rsidRPr="00FD04CF">
        <w:rPr>
          <w:i/>
          <w:iCs/>
          <w:color w:val="0070C0"/>
          <w:sz w:val="24"/>
          <w:szCs w:val="24"/>
          <w:u w:val="single"/>
        </w:rPr>
        <w:t xml:space="preserve">Pour </w:t>
      </w:r>
      <w:r w:rsidR="00FD04CF">
        <w:rPr>
          <w:i/>
          <w:iCs/>
          <w:color w:val="0070C0"/>
          <w:sz w:val="24"/>
          <w:szCs w:val="24"/>
          <w:u w:val="single"/>
        </w:rPr>
        <w:t xml:space="preserve">un </w:t>
      </w:r>
      <w:r w:rsidRPr="00FD04CF">
        <w:rPr>
          <w:i/>
          <w:iCs/>
          <w:color w:val="0070C0"/>
          <w:sz w:val="24"/>
          <w:szCs w:val="24"/>
          <w:u w:val="single"/>
        </w:rPr>
        <w:t xml:space="preserve">divorce par consentement mutuel par </w:t>
      </w:r>
      <w:r w:rsidRPr="00FD04CF">
        <w:rPr>
          <w:i/>
          <w:color w:val="0070C0"/>
          <w:sz w:val="24"/>
          <w:szCs w:val="24"/>
          <w:u w:val="single"/>
        </w:rPr>
        <w:t>acte sous signature privée contresigné par avocats, pré</w:t>
      </w:r>
      <w:r w:rsidR="00C631CE" w:rsidRPr="00FD04CF">
        <w:rPr>
          <w:i/>
          <w:color w:val="0070C0"/>
          <w:sz w:val="24"/>
          <w:szCs w:val="24"/>
          <w:u w:val="single"/>
        </w:rPr>
        <w:t xml:space="preserve">vue </w:t>
      </w:r>
      <w:r w:rsidRPr="00FD04CF">
        <w:rPr>
          <w:i/>
          <w:color w:val="0070C0"/>
          <w:sz w:val="24"/>
          <w:szCs w:val="24"/>
          <w:u w:val="single"/>
        </w:rPr>
        <w:t>par les articles 229-1 et suivants du Code civil</w:t>
      </w:r>
      <w:r w:rsidR="00FD04CF">
        <w:rPr>
          <w:i/>
          <w:color w:val="0070C0"/>
          <w:sz w:val="24"/>
          <w:szCs w:val="24"/>
          <w:u w:val="single"/>
        </w:rPr>
        <w:t xml:space="preserve">, </w:t>
      </w:r>
      <w:r w:rsidR="00443643" w:rsidRPr="00FD04CF">
        <w:rPr>
          <w:sz w:val="24"/>
          <w:szCs w:val="24"/>
          <w:u w:val="single"/>
        </w:rPr>
        <w:t xml:space="preserve"> </w:t>
      </w:r>
      <w:r w:rsidR="00443643" w:rsidRPr="00FD04CF">
        <w:rPr>
          <w:i/>
          <w:color w:val="0070C0"/>
          <w:sz w:val="24"/>
          <w:szCs w:val="24"/>
          <w:u w:val="single"/>
        </w:rPr>
        <w:t>les diligences à accomplir sont notamment les suivantes :</w:t>
      </w:r>
      <w:r w:rsidR="00443643" w:rsidRPr="00FD04CF">
        <w:rPr>
          <w:sz w:val="24"/>
          <w:szCs w:val="24"/>
          <w:u w:val="single"/>
        </w:rPr>
        <w:t xml:space="preserve"> </w:t>
      </w:r>
    </w:p>
    <w:p w14:paraId="08CA35E1" w14:textId="77777777" w:rsidR="00443643" w:rsidRPr="000363CE" w:rsidRDefault="00443643" w:rsidP="00443643">
      <w:pPr>
        <w:jc w:val="both"/>
        <w:rPr>
          <w:sz w:val="16"/>
          <w:szCs w:val="22"/>
        </w:rPr>
      </w:pPr>
    </w:p>
    <w:p w14:paraId="5081AB17" w14:textId="77777777" w:rsidR="00443643" w:rsidRPr="00443643" w:rsidRDefault="00443643" w:rsidP="000363CE">
      <w:pPr>
        <w:pStyle w:val="Paragraphedeliste"/>
        <w:numPr>
          <w:ilvl w:val="0"/>
          <w:numId w:val="11"/>
        </w:numPr>
        <w:ind w:left="1134"/>
        <w:jc w:val="both"/>
        <w:rPr>
          <w:i/>
          <w:color w:val="0070C0"/>
          <w:sz w:val="22"/>
          <w:szCs w:val="22"/>
        </w:rPr>
      </w:pPr>
      <w:bookmarkStart w:id="40" w:name="_Hlk478484574"/>
      <w:r w:rsidRPr="00443643">
        <w:rPr>
          <w:i/>
          <w:color w:val="0070C0"/>
          <w:sz w:val="22"/>
          <w:szCs w:val="22"/>
        </w:rPr>
        <w:t xml:space="preserve">Rendez-vous avec le CLIENT </w:t>
      </w:r>
    </w:p>
    <w:bookmarkEnd w:id="40"/>
    <w:p w14:paraId="198D6D98" w14:textId="77777777" w:rsidR="00443643" w:rsidRP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Vérification de l’identité du CLIENT et de l’absence de tout régime de protection,</w:t>
      </w:r>
    </w:p>
    <w:p w14:paraId="61B22AB2" w14:textId="07BF2135" w:rsidR="00443643" w:rsidRP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 xml:space="preserve">Information du CLIENT sur les textes et la jurisprudence en matière de divorce et sur les droits et obligations qui s’y attachent, tant pour lui que pour son conjoint, ainsi </w:t>
      </w:r>
      <w:r w:rsidR="00FD04CF" w:rsidRPr="00443643">
        <w:rPr>
          <w:i/>
          <w:color w:val="0070C0"/>
          <w:sz w:val="22"/>
          <w:szCs w:val="22"/>
        </w:rPr>
        <w:t>qu’à</w:t>
      </w:r>
      <w:r w:rsidRPr="00443643">
        <w:rPr>
          <w:i/>
          <w:color w:val="0070C0"/>
          <w:sz w:val="22"/>
          <w:szCs w:val="22"/>
        </w:rPr>
        <w:t xml:space="preserve"> l’égard de leurs enfants,</w:t>
      </w:r>
    </w:p>
    <w:p w14:paraId="0B1CDDA3" w14:textId="77777777" w:rsidR="00443643" w:rsidRP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 xml:space="preserve">Etude et communication des pièces du CLIENT et étude des pièces communiquées par l’avocat du conjoint du CLIENT, </w:t>
      </w:r>
    </w:p>
    <w:p w14:paraId="6D6F6A10" w14:textId="77777777" w:rsidR="00443643" w:rsidRPr="00395E63" w:rsidRDefault="00443643" w:rsidP="000363CE">
      <w:pPr>
        <w:pStyle w:val="Paragraphedeliste"/>
        <w:numPr>
          <w:ilvl w:val="0"/>
          <w:numId w:val="11"/>
        </w:numPr>
        <w:ind w:left="1134"/>
        <w:jc w:val="both"/>
        <w:rPr>
          <w:i/>
          <w:color w:val="0070C0"/>
          <w:sz w:val="22"/>
          <w:szCs w:val="22"/>
        </w:rPr>
      </w:pPr>
      <w:r w:rsidRPr="00395E63">
        <w:rPr>
          <w:i/>
          <w:color w:val="0070C0"/>
          <w:sz w:val="22"/>
          <w:szCs w:val="22"/>
        </w:rPr>
        <w:t xml:space="preserve">Négociation et rédaction des termes de la convention de divorce avec l’avocat de l’époux du CLIENT, </w:t>
      </w:r>
    </w:p>
    <w:p w14:paraId="6644DC53" w14:textId="77777777" w:rsidR="00443643" w:rsidRP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Envoi au CLIENT par lettre recommandée avec accusé de réception du projet de convention de divorce,</w:t>
      </w:r>
    </w:p>
    <w:p w14:paraId="7AC5475F" w14:textId="77777777" w:rsidR="00443643" w:rsidRP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Signature en présence de toutes les parties, à l’expiration d’un délai de réflexion de 15 jours, de la convention de divorce prenant la forme d’un acte sous seing privé contresigné par chacun des avocats des époux,</w:t>
      </w:r>
    </w:p>
    <w:p w14:paraId="7D5004F0" w14:textId="77777777" w:rsidR="00443643" w:rsidRP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Constitution du dossier et transmission de la convention et de ses annexes au notaire, dans un délai de 7 jours suivant la date de sa signature,</w:t>
      </w:r>
    </w:p>
    <w:p w14:paraId="01DA6E17" w14:textId="7D8EF3C8" w:rsidR="00443643" w:rsidRDefault="00443643" w:rsidP="000363CE">
      <w:pPr>
        <w:pStyle w:val="Paragraphedeliste"/>
        <w:numPr>
          <w:ilvl w:val="0"/>
          <w:numId w:val="11"/>
        </w:numPr>
        <w:ind w:left="1134"/>
        <w:jc w:val="both"/>
        <w:rPr>
          <w:i/>
          <w:color w:val="0070C0"/>
          <w:sz w:val="22"/>
          <w:szCs w:val="22"/>
        </w:rPr>
      </w:pPr>
      <w:r w:rsidRPr="00443643">
        <w:rPr>
          <w:i/>
          <w:color w:val="0070C0"/>
          <w:sz w:val="22"/>
          <w:szCs w:val="22"/>
        </w:rPr>
        <w:t>Transcription du divorce en marge d</w:t>
      </w:r>
      <w:r w:rsidR="0049414F">
        <w:rPr>
          <w:i/>
          <w:color w:val="0070C0"/>
          <w:sz w:val="22"/>
          <w:szCs w:val="22"/>
        </w:rPr>
        <w:t>es actes d’état civil du CLIENT,</w:t>
      </w:r>
    </w:p>
    <w:p w14:paraId="187DB175" w14:textId="702B2FE5" w:rsidR="00014411" w:rsidRPr="0063781A" w:rsidRDefault="00014411" w:rsidP="000363CE">
      <w:pPr>
        <w:pStyle w:val="Paragraphedeliste"/>
        <w:numPr>
          <w:ilvl w:val="0"/>
          <w:numId w:val="11"/>
        </w:numPr>
        <w:ind w:left="1134"/>
        <w:jc w:val="both"/>
        <w:rPr>
          <w:i/>
          <w:color w:val="0070C0"/>
          <w:sz w:val="22"/>
          <w:szCs w:val="22"/>
        </w:rPr>
      </w:pPr>
      <w:r w:rsidRPr="0063781A">
        <w:rPr>
          <w:i/>
          <w:color w:val="0070C0"/>
          <w:sz w:val="22"/>
          <w:szCs w:val="22"/>
        </w:rPr>
        <w:t>Le cas échéant, accompli</w:t>
      </w:r>
      <w:r w:rsidR="00395E63" w:rsidRPr="0063781A">
        <w:rPr>
          <w:i/>
          <w:color w:val="0070C0"/>
          <w:sz w:val="22"/>
          <w:szCs w:val="22"/>
        </w:rPr>
        <w:t>ssement des formalités d’enregistrement</w:t>
      </w:r>
      <w:r w:rsidRPr="0063781A">
        <w:rPr>
          <w:i/>
          <w:color w:val="0070C0"/>
          <w:sz w:val="22"/>
          <w:szCs w:val="22"/>
        </w:rPr>
        <w:t xml:space="preserve"> </w:t>
      </w:r>
      <w:r w:rsidR="00395E63" w:rsidRPr="0063781A">
        <w:rPr>
          <w:i/>
          <w:color w:val="0070C0"/>
          <w:sz w:val="22"/>
          <w:szCs w:val="22"/>
        </w:rPr>
        <w:t>auprès des services fiscaux</w:t>
      </w:r>
      <w:r w:rsidR="0049414F">
        <w:rPr>
          <w:i/>
          <w:color w:val="0070C0"/>
          <w:sz w:val="22"/>
          <w:szCs w:val="22"/>
        </w:rPr>
        <w:t>.</w:t>
      </w:r>
    </w:p>
    <w:p w14:paraId="28D99B46" w14:textId="77777777" w:rsidR="000363CE" w:rsidRDefault="000363CE">
      <w:pPr>
        <w:rPr>
          <w:i/>
          <w:iCs/>
          <w:color w:val="0070C0"/>
          <w:sz w:val="24"/>
          <w:szCs w:val="24"/>
          <w:u w:val="single"/>
        </w:rPr>
      </w:pPr>
      <w:r>
        <w:rPr>
          <w:i/>
          <w:iCs/>
          <w:color w:val="0070C0"/>
          <w:sz w:val="24"/>
          <w:szCs w:val="24"/>
          <w:u w:val="single"/>
        </w:rPr>
        <w:br w:type="page"/>
      </w:r>
    </w:p>
    <w:p w14:paraId="45CABD42" w14:textId="27B0131A" w:rsidR="00FD04CF" w:rsidRDefault="00FD04CF" w:rsidP="00057962">
      <w:pPr>
        <w:jc w:val="both"/>
        <w:rPr>
          <w:i/>
          <w:color w:val="0070C0"/>
          <w:sz w:val="24"/>
          <w:szCs w:val="24"/>
          <w:u w:val="single"/>
        </w:rPr>
      </w:pPr>
      <w:r>
        <w:rPr>
          <w:i/>
          <w:iCs/>
          <w:color w:val="0070C0"/>
          <w:sz w:val="24"/>
          <w:szCs w:val="24"/>
          <w:u w:val="single"/>
        </w:rPr>
        <w:t xml:space="preserve">Pour tout autre divorce, </w:t>
      </w:r>
      <w:r w:rsidRPr="00FD04CF">
        <w:rPr>
          <w:i/>
          <w:color w:val="0070C0"/>
          <w:sz w:val="24"/>
          <w:szCs w:val="24"/>
          <w:u w:val="single"/>
        </w:rPr>
        <w:t>les diligences à accomplir sont notamment les suivantes :</w:t>
      </w:r>
    </w:p>
    <w:p w14:paraId="56A20A0B" w14:textId="77777777" w:rsidR="00FD04CF" w:rsidRPr="00507046" w:rsidRDefault="00FD04CF" w:rsidP="00057962">
      <w:pPr>
        <w:jc w:val="both"/>
        <w:rPr>
          <w:i/>
          <w:iCs/>
          <w:color w:val="0070C0"/>
          <w:sz w:val="6"/>
          <w:szCs w:val="24"/>
          <w:u w:val="single"/>
        </w:rPr>
      </w:pPr>
    </w:p>
    <w:p w14:paraId="7CD21C04" w14:textId="43D9684A" w:rsidR="00D93BD5" w:rsidRPr="00D93BD5" w:rsidRDefault="00FD04CF" w:rsidP="00395E63">
      <w:pPr>
        <w:numPr>
          <w:ilvl w:val="0"/>
          <w:numId w:val="1"/>
        </w:numPr>
        <w:ind w:left="714" w:hanging="357"/>
        <w:jc w:val="both"/>
        <w:rPr>
          <w:i/>
          <w:iCs/>
          <w:color w:val="0070C0"/>
          <w:sz w:val="24"/>
          <w:szCs w:val="24"/>
        </w:rPr>
      </w:pPr>
      <w:r w:rsidRPr="00D93BD5">
        <w:rPr>
          <w:i/>
          <w:color w:val="0070C0"/>
          <w:sz w:val="24"/>
          <w:szCs w:val="24"/>
        </w:rPr>
        <w:t>Rendez-vous avec le CLIENT</w:t>
      </w:r>
      <w:r w:rsidR="0049414F">
        <w:rPr>
          <w:i/>
          <w:color w:val="0070C0"/>
          <w:sz w:val="24"/>
          <w:szCs w:val="24"/>
        </w:rPr>
        <w:t>,</w:t>
      </w:r>
    </w:p>
    <w:p w14:paraId="4AFB7F80" w14:textId="2389CD14" w:rsidR="00D93BD5" w:rsidRPr="0049414F" w:rsidRDefault="00FD04CF" w:rsidP="00395E63">
      <w:pPr>
        <w:numPr>
          <w:ilvl w:val="0"/>
          <w:numId w:val="1"/>
        </w:numPr>
        <w:ind w:left="714" w:hanging="357"/>
        <w:jc w:val="both"/>
        <w:rPr>
          <w:i/>
          <w:iCs/>
          <w:color w:val="0070C0"/>
          <w:sz w:val="24"/>
          <w:szCs w:val="24"/>
        </w:rPr>
      </w:pPr>
      <w:r w:rsidRPr="00D93BD5">
        <w:rPr>
          <w:i/>
          <w:color w:val="0070C0"/>
          <w:sz w:val="24"/>
          <w:szCs w:val="24"/>
        </w:rPr>
        <w:t>Information du CLIENT sur les textes et la jurisprudence en matière de divorce et sur les droits</w:t>
      </w:r>
      <w:r w:rsidRPr="00395E63">
        <w:rPr>
          <w:i/>
          <w:color w:val="0070C0"/>
          <w:sz w:val="22"/>
          <w:szCs w:val="22"/>
        </w:rPr>
        <w:t xml:space="preserve"> et obligations qui s’y attachent, tant pour lui que pour son conjoint, </w:t>
      </w:r>
      <w:r w:rsidRPr="0049414F">
        <w:rPr>
          <w:i/>
          <w:color w:val="0070C0"/>
          <w:sz w:val="24"/>
          <w:szCs w:val="24"/>
        </w:rPr>
        <w:t>ainsi qu’à l’égard de leurs enfants,</w:t>
      </w:r>
    </w:p>
    <w:p w14:paraId="4776E9D5" w14:textId="0682C1B8" w:rsidR="00FD04CF" w:rsidRPr="00395E63" w:rsidRDefault="00B71422" w:rsidP="00395E63">
      <w:pPr>
        <w:numPr>
          <w:ilvl w:val="0"/>
          <w:numId w:val="1"/>
        </w:numPr>
        <w:ind w:left="714" w:hanging="357"/>
        <w:jc w:val="both"/>
        <w:rPr>
          <w:i/>
          <w:iCs/>
          <w:color w:val="0070C0"/>
          <w:sz w:val="24"/>
          <w:szCs w:val="24"/>
        </w:rPr>
      </w:pPr>
      <w:r w:rsidRPr="00613E8D">
        <w:rPr>
          <w:i/>
          <w:iCs/>
          <w:color w:val="0070C0"/>
          <w:sz w:val="24"/>
          <w:szCs w:val="24"/>
        </w:rPr>
        <w:t xml:space="preserve">Étude et communication des pièces du client et étude des pièces </w:t>
      </w:r>
      <w:r>
        <w:rPr>
          <w:i/>
          <w:iCs/>
          <w:color w:val="0070C0"/>
          <w:sz w:val="24"/>
          <w:szCs w:val="24"/>
        </w:rPr>
        <w:t xml:space="preserve">et écritures </w:t>
      </w:r>
      <w:r w:rsidRPr="00613E8D">
        <w:rPr>
          <w:i/>
          <w:iCs/>
          <w:color w:val="0070C0"/>
          <w:sz w:val="24"/>
          <w:szCs w:val="24"/>
        </w:rPr>
        <w:t>communiquées par la partie adverse</w:t>
      </w:r>
      <w:r w:rsidR="0049414F">
        <w:rPr>
          <w:i/>
          <w:iCs/>
          <w:color w:val="0070C0"/>
          <w:sz w:val="24"/>
          <w:szCs w:val="24"/>
        </w:rPr>
        <w:t>,</w:t>
      </w:r>
    </w:p>
    <w:p w14:paraId="0C003B83" w14:textId="1A847500"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Rédaction</w:t>
      </w:r>
      <w:r>
        <w:rPr>
          <w:i/>
          <w:iCs/>
          <w:color w:val="0070C0"/>
          <w:sz w:val="24"/>
          <w:szCs w:val="24"/>
        </w:rPr>
        <w:t xml:space="preserve"> de la requête en divorce</w:t>
      </w:r>
      <w:r w:rsidR="0049414F">
        <w:rPr>
          <w:i/>
          <w:iCs/>
          <w:color w:val="0070C0"/>
          <w:sz w:val="24"/>
          <w:szCs w:val="24"/>
        </w:rPr>
        <w:t>,</w:t>
      </w:r>
    </w:p>
    <w:p w14:paraId="7FF7CEA0" w14:textId="3986944B"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 xml:space="preserve">Assistance à l’audience de conciliation devant </w:t>
      </w:r>
      <w:r w:rsidR="0049414F">
        <w:rPr>
          <w:i/>
          <w:iCs/>
          <w:color w:val="0070C0"/>
          <w:sz w:val="24"/>
          <w:szCs w:val="24"/>
        </w:rPr>
        <w:t>le Juge aux Affaires Familiales,</w:t>
      </w:r>
    </w:p>
    <w:p w14:paraId="60BEDF9C" w14:textId="7AF3D876"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Rédaction de l’assignation (ou des premières conclusions en défense)</w:t>
      </w:r>
      <w:r w:rsidR="0049414F">
        <w:rPr>
          <w:i/>
          <w:iCs/>
          <w:color w:val="0070C0"/>
          <w:sz w:val="24"/>
          <w:szCs w:val="24"/>
        </w:rPr>
        <w:t>,</w:t>
      </w:r>
    </w:p>
    <w:p w14:paraId="15955DE2" w14:textId="37D4550D"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Rédac</w:t>
      </w:r>
      <w:r w:rsidR="0049414F">
        <w:rPr>
          <w:i/>
          <w:iCs/>
          <w:color w:val="0070C0"/>
          <w:sz w:val="24"/>
          <w:szCs w:val="24"/>
        </w:rPr>
        <w:t>tion de conclusions en réplique,</w:t>
      </w:r>
    </w:p>
    <w:p w14:paraId="00FB4080" w14:textId="67CF9BE0"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Préparation du dossier de plaidoirie</w:t>
      </w:r>
      <w:r w:rsidR="0049414F">
        <w:rPr>
          <w:i/>
          <w:iCs/>
          <w:color w:val="0070C0"/>
          <w:sz w:val="24"/>
          <w:szCs w:val="24"/>
        </w:rPr>
        <w:t>,</w:t>
      </w:r>
    </w:p>
    <w:p w14:paraId="41E61EC1" w14:textId="229BDD82"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Audience de plaidoirie</w:t>
      </w:r>
      <w:r w:rsidR="0049414F">
        <w:rPr>
          <w:i/>
          <w:iCs/>
          <w:color w:val="0070C0"/>
          <w:sz w:val="24"/>
          <w:szCs w:val="24"/>
        </w:rPr>
        <w:t>,</w:t>
      </w:r>
    </w:p>
    <w:p w14:paraId="3436AB0E" w14:textId="508D84BD" w:rsidR="00FD04CF" w:rsidRPr="00613E8D" w:rsidRDefault="00FD04CF" w:rsidP="00FD04CF">
      <w:pPr>
        <w:numPr>
          <w:ilvl w:val="0"/>
          <w:numId w:val="1"/>
        </w:numPr>
        <w:ind w:left="714" w:hanging="357"/>
        <w:jc w:val="both"/>
        <w:rPr>
          <w:i/>
          <w:iCs/>
          <w:color w:val="0070C0"/>
          <w:sz w:val="24"/>
          <w:szCs w:val="24"/>
        </w:rPr>
      </w:pPr>
      <w:r w:rsidRPr="00613E8D">
        <w:rPr>
          <w:i/>
          <w:iCs/>
          <w:color w:val="0070C0"/>
          <w:sz w:val="24"/>
          <w:szCs w:val="24"/>
        </w:rPr>
        <w:t>Conseil en vue de l’acceptation de la décision sur le fond ou de l’orientation vers une procédure d’appel</w:t>
      </w:r>
      <w:r w:rsidR="0049414F">
        <w:rPr>
          <w:i/>
          <w:iCs/>
          <w:color w:val="0070C0"/>
          <w:sz w:val="24"/>
          <w:szCs w:val="24"/>
        </w:rPr>
        <w:t>,</w:t>
      </w:r>
    </w:p>
    <w:p w14:paraId="304D0E54" w14:textId="57818AD8" w:rsidR="00FD04CF" w:rsidRPr="00057962" w:rsidRDefault="00FD04CF" w:rsidP="00FD04CF">
      <w:pPr>
        <w:numPr>
          <w:ilvl w:val="0"/>
          <w:numId w:val="1"/>
        </w:numPr>
        <w:ind w:left="714" w:hanging="357"/>
        <w:jc w:val="both"/>
        <w:rPr>
          <w:i/>
          <w:iCs/>
          <w:color w:val="0070C0"/>
          <w:sz w:val="24"/>
          <w:szCs w:val="24"/>
        </w:rPr>
      </w:pPr>
      <w:r w:rsidRPr="00613E8D">
        <w:rPr>
          <w:i/>
          <w:iCs/>
          <w:color w:val="0070C0"/>
          <w:sz w:val="24"/>
          <w:szCs w:val="24"/>
        </w:rPr>
        <w:t>Transcription éventuelle de la décision sur le fond</w:t>
      </w:r>
      <w:r w:rsidR="0049414F">
        <w:rPr>
          <w:i/>
          <w:iCs/>
          <w:color w:val="0070C0"/>
          <w:sz w:val="24"/>
          <w:szCs w:val="24"/>
        </w:rPr>
        <w:t>.</w:t>
      </w:r>
    </w:p>
    <w:p w14:paraId="3D8503A3" w14:textId="77777777" w:rsidR="00FD04CF" w:rsidRPr="000363CE" w:rsidRDefault="00FD04CF" w:rsidP="00782CE4">
      <w:pPr>
        <w:jc w:val="both"/>
        <w:rPr>
          <w:color w:val="0070C0"/>
          <w:sz w:val="10"/>
          <w:szCs w:val="12"/>
        </w:rPr>
      </w:pPr>
    </w:p>
    <w:p w14:paraId="1702EEBD" w14:textId="0C280A6D" w:rsidR="00613E8D" w:rsidRPr="000363CE" w:rsidRDefault="00782CE4" w:rsidP="00613E8D">
      <w:pPr>
        <w:jc w:val="both"/>
        <w:rPr>
          <w:i/>
          <w:color w:val="0070C0"/>
          <w:sz w:val="24"/>
          <w:szCs w:val="24"/>
        </w:rPr>
      </w:pPr>
      <w:r w:rsidRPr="00613E8D">
        <w:rPr>
          <w:i/>
          <w:color w:val="0070C0"/>
          <w:sz w:val="24"/>
          <w:szCs w:val="24"/>
        </w:rPr>
        <w:t xml:space="preserve">Cette estimation peut varier en fonction des difficultés rencontrées et notamment de la complexité des écritures et des pièces communiquées par la partie adverse et de celles que </w:t>
      </w:r>
      <w:r w:rsidR="005A4ED5">
        <w:rPr>
          <w:i/>
          <w:color w:val="0070C0"/>
          <w:sz w:val="24"/>
          <w:szCs w:val="24"/>
        </w:rPr>
        <w:t>LE CLIENT communiquera à L’AVOCAT</w:t>
      </w:r>
      <w:r w:rsidRPr="00613E8D">
        <w:rPr>
          <w:i/>
          <w:color w:val="0070C0"/>
          <w:sz w:val="24"/>
          <w:szCs w:val="24"/>
        </w:rPr>
        <w:t xml:space="preserve">, des conclusions en réplique supplémentaires à établir, des incidents de procédure mis en </w:t>
      </w:r>
      <w:r w:rsidR="00395E63" w:rsidRPr="00613E8D">
        <w:rPr>
          <w:i/>
          <w:color w:val="0070C0"/>
          <w:sz w:val="24"/>
          <w:szCs w:val="24"/>
        </w:rPr>
        <w:t>œuvre</w:t>
      </w:r>
      <w:r w:rsidRPr="00613E8D">
        <w:rPr>
          <w:i/>
          <w:color w:val="0070C0"/>
          <w:sz w:val="24"/>
          <w:szCs w:val="24"/>
        </w:rPr>
        <w:t xml:space="preserve"> par la partie adverse ou à l’initiative du client, des rendez-vous et des réunions à tenir avec des intervenants extérieurs, notaires, experts judiciaires ou privés ou entre les parties et leur(s) conseil(s) en vue de la recherche de solutions transactionnelles.</w:t>
      </w:r>
      <w:bookmarkStart w:id="41" w:name="_Toc351394737"/>
      <w:bookmarkStart w:id="42" w:name="_Toc351469077"/>
    </w:p>
    <w:p w14:paraId="668D966F" w14:textId="77777777" w:rsidR="00613E8D" w:rsidRPr="000363CE" w:rsidRDefault="00613E8D" w:rsidP="00613E8D">
      <w:pPr>
        <w:rPr>
          <w:i/>
          <w:iCs/>
          <w:sz w:val="8"/>
        </w:rPr>
      </w:pPr>
    </w:p>
    <w:p w14:paraId="3B3006CA" w14:textId="77777777" w:rsidR="00631D97" w:rsidRPr="00507046" w:rsidRDefault="00631D97" w:rsidP="00613E8D">
      <w:pPr>
        <w:rPr>
          <w:i/>
          <w:iCs/>
          <w:sz w:val="10"/>
        </w:rPr>
      </w:pPr>
    </w:p>
    <w:p w14:paraId="3C815191" w14:textId="049FFBE2" w:rsidR="00782CE4" w:rsidRPr="00613E8D" w:rsidRDefault="00057962" w:rsidP="00AF27F3">
      <w:pPr>
        <w:pStyle w:val="Titre3"/>
        <w:rPr>
          <w:i/>
          <w:color w:val="0070C0"/>
        </w:rPr>
      </w:pPr>
      <w:bookmarkStart w:id="43" w:name="_Toc353382984"/>
      <w:r>
        <w:rPr>
          <w:i/>
          <w:color w:val="0070C0"/>
        </w:rPr>
        <w:t>2.</w:t>
      </w:r>
      <w:r w:rsidR="00782CE4" w:rsidRPr="00613E8D">
        <w:rPr>
          <w:i/>
          <w:color w:val="0070C0"/>
        </w:rPr>
        <w:t>3 – HONORAIRE</w:t>
      </w:r>
      <w:r w:rsidR="0040087E">
        <w:rPr>
          <w:i/>
          <w:color w:val="0070C0"/>
        </w:rPr>
        <w:t>S</w:t>
      </w:r>
      <w:r w:rsidR="00782CE4" w:rsidRPr="00613E8D">
        <w:rPr>
          <w:i/>
          <w:color w:val="0070C0"/>
        </w:rPr>
        <w:t xml:space="preserve"> DE RESULTAT</w:t>
      </w:r>
      <w:bookmarkEnd w:id="41"/>
      <w:bookmarkEnd w:id="42"/>
      <w:bookmarkEnd w:id="43"/>
    </w:p>
    <w:p w14:paraId="48230DE1" w14:textId="77777777" w:rsidR="00782CE4" w:rsidRPr="00507046" w:rsidRDefault="00782CE4" w:rsidP="00782CE4">
      <w:pPr>
        <w:jc w:val="both"/>
        <w:rPr>
          <w:i/>
          <w:iCs/>
          <w:color w:val="0070C0"/>
          <w:sz w:val="10"/>
          <w:szCs w:val="16"/>
        </w:rPr>
      </w:pPr>
    </w:p>
    <w:p w14:paraId="03D8414A" w14:textId="77777777" w:rsidR="00782CE4" w:rsidRPr="00613E8D" w:rsidRDefault="0040087E" w:rsidP="00782CE4">
      <w:pPr>
        <w:jc w:val="both"/>
        <w:rPr>
          <w:i/>
          <w:iCs/>
          <w:color w:val="0070C0"/>
          <w:sz w:val="24"/>
          <w:szCs w:val="24"/>
        </w:rPr>
      </w:pPr>
      <w:r>
        <w:rPr>
          <w:i/>
          <w:iCs/>
          <w:color w:val="0070C0"/>
          <w:sz w:val="24"/>
          <w:szCs w:val="24"/>
        </w:rPr>
        <w:t>Des</w:t>
      </w:r>
      <w:r w:rsidRPr="00613E8D">
        <w:rPr>
          <w:i/>
          <w:iCs/>
          <w:color w:val="0070C0"/>
          <w:sz w:val="24"/>
          <w:szCs w:val="24"/>
        </w:rPr>
        <w:t xml:space="preserve"> </w:t>
      </w:r>
      <w:r w:rsidR="00782CE4" w:rsidRPr="00613E8D">
        <w:rPr>
          <w:i/>
          <w:iCs/>
          <w:color w:val="0070C0"/>
          <w:sz w:val="24"/>
          <w:szCs w:val="24"/>
        </w:rPr>
        <w:t>honoraire</w:t>
      </w:r>
      <w:r>
        <w:rPr>
          <w:i/>
          <w:iCs/>
          <w:color w:val="0070C0"/>
          <w:sz w:val="24"/>
          <w:szCs w:val="24"/>
        </w:rPr>
        <w:t>s</w:t>
      </w:r>
      <w:r w:rsidR="00782CE4" w:rsidRPr="00613E8D">
        <w:rPr>
          <w:i/>
          <w:iCs/>
          <w:color w:val="0070C0"/>
          <w:sz w:val="24"/>
          <w:szCs w:val="24"/>
        </w:rPr>
        <w:t xml:space="preserve"> complémentaire</w:t>
      </w:r>
      <w:r>
        <w:rPr>
          <w:i/>
          <w:iCs/>
          <w:color w:val="0070C0"/>
          <w:sz w:val="24"/>
          <w:szCs w:val="24"/>
        </w:rPr>
        <w:t>s</w:t>
      </w:r>
      <w:r w:rsidR="00782CE4" w:rsidRPr="00613E8D">
        <w:rPr>
          <w:i/>
          <w:iCs/>
          <w:color w:val="0070C0"/>
          <w:sz w:val="24"/>
          <w:szCs w:val="24"/>
        </w:rPr>
        <w:t xml:space="preserve"> </w:t>
      </w:r>
      <w:r w:rsidRPr="00613E8D">
        <w:rPr>
          <w:i/>
          <w:iCs/>
          <w:color w:val="0070C0"/>
          <w:sz w:val="24"/>
          <w:szCs w:val="24"/>
        </w:rPr>
        <w:t>ser</w:t>
      </w:r>
      <w:r>
        <w:rPr>
          <w:i/>
          <w:iCs/>
          <w:color w:val="0070C0"/>
          <w:sz w:val="24"/>
          <w:szCs w:val="24"/>
        </w:rPr>
        <w:t>ont</w:t>
      </w:r>
      <w:r w:rsidRPr="00613E8D">
        <w:rPr>
          <w:i/>
          <w:iCs/>
          <w:color w:val="0070C0"/>
          <w:sz w:val="24"/>
          <w:szCs w:val="24"/>
        </w:rPr>
        <w:t xml:space="preserve"> </w:t>
      </w:r>
      <w:r w:rsidR="00782CE4" w:rsidRPr="00613E8D">
        <w:rPr>
          <w:i/>
          <w:iCs/>
          <w:color w:val="0070C0"/>
          <w:sz w:val="24"/>
          <w:szCs w:val="24"/>
        </w:rPr>
        <w:t>perçu</w:t>
      </w:r>
      <w:r>
        <w:rPr>
          <w:i/>
          <w:iCs/>
          <w:color w:val="0070C0"/>
          <w:sz w:val="24"/>
          <w:szCs w:val="24"/>
        </w:rPr>
        <w:t>s</w:t>
      </w:r>
      <w:r w:rsidR="00782CE4" w:rsidRPr="00613E8D">
        <w:rPr>
          <w:i/>
          <w:iCs/>
          <w:color w:val="0070C0"/>
          <w:sz w:val="24"/>
          <w:szCs w:val="24"/>
        </w:rPr>
        <w:t xml:space="preserve"> par </w:t>
      </w:r>
      <w:r w:rsidR="00B30955">
        <w:rPr>
          <w:i/>
          <w:iCs/>
          <w:color w:val="0070C0"/>
          <w:sz w:val="24"/>
          <w:szCs w:val="24"/>
        </w:rPr>
        <w:t xml:space="preserve">L’AVOCAT </w:t>
      </w:r>
      <w:r w:rsidR="00782CE4" w:rsidRPr="00613E8D">
        <w:rPr>
          <w:i/>
          <w:iCs/>
          <w:color w:val="0070C0"/>
          <w:sz w:val="24"/>
          <w:szCs w:val="24"/>
        </w:rPr>
        <w:t>en fonction du gain pécuniaire obtenu (ou de l’économie réalisée).</w:t>
      </w:r>
    </w:p>
    <w:p w14:paraId="1A4D717A" w14:textId="77777777" w:rsidR="00782CE4" w:rsidRPr="000363CE" w:rsidRDefault="00782CE4" w:rsidP="00782CE4">
      <w:pPr>
        <w:jc w:val="both"/>
        <w:rPr>
          <w:color w:val="0070C0"/>
          <w:sz w:val="10"/>
          <w:szCs w:val="12"/>
        </w:rPr>
      </w:pPr>
    </w:p>
    <w:p w14:paraId="280714A3" w14:textId="18520367" w:rsidR="00782CE4" w:rsidRPr="00613E8D" w:rsidRDefault="00782CE4" w:rsidP="00782CE4">
      <w:pPr>
        <w:jc w:val="both"/>
        <w:rPr>
          <w:i/>
          <w:iCs/>
          <w:color w:val="0070C0"/>
          <w:sz w:val="24"/>
          <w:szCs w:val="24"/>
        </w:rPr>
      </w:pPr>
      <w:r w:rsidRPr="00613E8D">
        <w:rPr>
          <w:i/>
          <w:iCs/>
          <w:color w:val="0070C0"/>
          <w:sz w:val="24"/>
          <w:szCs w:val="24"/>
        </w:rPr>
        <w:t xml:space="preserve">Le gain pécuniaire obtenu est constitué par les sommes allouées </w:t>
      </w:r>
      <w:r w:rsidR="00B30955">
        <w:rPr>
          <w:i/>
          <w:iCs/>
          <w:color w:val="0070C0"/>
          <w:sz w:val="24"/>
          <w:szCs w:val="24"/>
        </w:rPr>
        <w:t xml:space="preserve">au CLIENT </w:t>
      </w:r>
      <w:r w:rsidRPr="00613E8D">
        <w:rPr>
          <w:i/>
          <w:iCs/>
          <w:color w:val="0070C0"/>
          <w:sz w:val="24"/>
          <w:szCs w:val="24"/>
        </w:rPr>
        <w:t>au titre de la prestation compensatoire, d’éventuels dommages et intérêts et de ses droits dans la liquidation du régime matrimonial s’il venait à êt</w:t>
      </w:r>
      <w:r w:rsidR="00B30955">
        <w:rPr>
          <w:i/>
          <w:iCs/>
          <w:color w:val="0070C0"/>
          <w:sz w:val="24"/>
          <w:szCs w:val="24"/>
        </w:rPr>
        <w:t xml:space="preserve">re liquidé à la date du </w:t>
      </w:r>
      <w:r w:rsidRPr="00613E8D">
        <w:rPr>
          <w:i/>
          <w:iCs/>
          <w:color w:val="0070C0"/>
          <w:sz w:val="24"/>
          <w:szCs w:val="24"/>
        </w:rPr>
        <w:t>divorce</w:t>
      </w:r>
      <w:r w:rsidR="00146D10">
        <w:rPr>
          <w:i/>
          <w:iCs/>
          <w:color w:val="0070C0"/>
          <w:sz w:val="24"/>
          <w:szCs w:val="24"/>
        </w:rPr>
        <w:t xml:space="preserve"> devenu définitif</w:t>
      </w:r>
      <w:r w:rsidRPr="00613E8D">
        <w:rPr>
          <w:i/>
          <w:iCs/>
          <w:color w:val="0070C0"/>
          <w:sz w:val="24"/>
          <w:szCs w:val="24"/>
        </w:rPr>
        <w:t>.</w:t>
      </w:r>
    </w:p>
    <w:p w14:paraId="32AF7759" w14:textId="77777777" w:rsidR="00782CE4" w:rsidRPr="000363CE" w:rsidRDefault="00782CE4" w:rsidP="00782CE4">
      <w:pPr>
        <w:jc w:val="both"/>
        <w:rPr>
          <w:i/>
          <w:iCs/>
          <w:color w:val="0070C0"/>
          <w:sz w:val="10"/>
          <w:szCs w:val="12"/>
        </w:rPr>
      </w:pPr>
    </w:p>
    <w:p w14:paraId="10826BC6" w14:textId="77777777" w:rsidR="00782CE4" w:rsidRPr="00613E8D" w:rsidRDefault="0040087E" w:rsidP="00782CE4">
      <w:pPr>
        <w:jc w:val="both"/>
        <w:rPr>
          <w:i/>
          <w:iCs/>
          <w:color w:val="0070C0"/>
          <w:sz w:val="24"/>
          <w:szCs w:val="24"/>
        </w:rPr>
      </w:pPr>
      <w:r w:rsidRPr="00613E8D">
        <w:rPr>
          <w:i/>
          <w:iCs/>
          <w:color w:val="0070C0"/>
          <w:sz w:val="24"/>
          <w:szCs w:val="24"/>
        </w:rPr>
        <w:t>Ce</w:t>
      </w:r>
      <w:r>
        <w:rPr>
          <w:i/>
          <w:iCs/>
          <w:color w:val="0070C0"/>
          <w:sz w:val="24"/>
          <w:szCs w:val="24"/>
        </w:rPr>
        <w:t>s</w:t>
      </w:r>
      <w:r w:rsidRPr="00613E8D">
        <w:rPr>
          <w:i/>
          <w:iCs/>
          <w:color w:val="0070C0"/>
          <w:sz w:val="24"/>
          <w:szCs w:val="24"/>
        </w:rPr>
        <w:t xml:space="preserve"> </w:t>
      </w:r>
      <w:r w:rsidR="00782CE4" w:rsidRPr="00613E8D">
        <w:rPr>
          <w:i/>
          <w:iCs/>
          <w:color w:val="0070C0"/>
          <w:sz w:val="24"/>
          <w:szCs w:val="24"/>
        </w:rPr>
        <w:t>honoraire</w:t>
      </w:r>
      <w:r>
        <w:rPr>
          <w:i/>
          <w:iCs/>
          <w:color w:val="0070C0"/>
          <w:sz w:val="24"/>
          <w:szCs w:val="24"/>
        </w:rPr>
        <w:t>s</w:t>
      </w:r>
      <w:r w:rsidR="00782CE4" w:rsidRPr="00613E8D">
        <w:rPr>
          <w:i/>
          <w:iCs/>
          <w:color w:val="0070C0"/>
          <w:sz w:val="24"/>
          <w:szCs w:val="24"/>
        </w:rPr>
        <w:t xml:space="preserve"> hors taxes </w:t>
      </w:r>
      <w:r w:rsidRPr="00613E8D">
        <w:rPr>
          <w:i/>
          <w:iCs/>
          <w:color w:val="0070C0"/>
          <w:sz w:val="24"/>
          <w:szCs w:val="24"/>
        </w:rPr>
        <w:t>ser</w:t>
      </w:r>
      <w:r>
        <w:rPr>
          <w:i/>
          <w:iCs/>
          <w:color w:val="0070C0"/>
          <w:sz w:val="24"/>
          <w:szCs w:val="24"/>
        </w:rPr>
        <w:t>ont</w:t>
      </w:r>
      <w:r w:rsidRPr="00613E8D">
        <w:rPr>
          <w:i/>
          <w:iCs/>
          <w:color w:val="0070C0"/>
          <w:sz w:val="24"/>
          <w:szCs w:val="24"/>
        </w:rPr>
        <w:t xml:space="preserve"> </w:t>
      </w:r>
      <w:r w:rsidR="00782CE4" w:rsidRPr="00613E8D">
        <w:rPr>
          <w:i/>
          <w:iCs/>
          <w:color w:val="0070C0"/>
          <w:sz w:val="24"/>
          <w:szCs w:val="24"/>
        </w:rPr>
        <w:t>fixé</w:t>
      </w:r>
      <w:r>
        <w:rPr>
          <w:i/>
          <w:iCs/>
          <w:color w:val="0070C0"/>
          <w:sz w:val="24"/>
          <w:szCs w:val="24"/>
        </w:rPr>
        <w:t>s</w:t>
      </w:r>
      <w:r w:rsidR="00782CE4" w:rsidRPr="00613E8D">
        <w:rPr>
          <w:i/>
          <w:iCs/>
          <w:color w:val="0070C0"/>
          <w:sz w:val="24"/>
          <w:szCs w:val="24"/>
        </w:rPr>
        <w:t xml:space="preserve"> comme suit : </w:t>
      </w:r>
    </w:p>
    <w:p w14:paraId="766D479E" w14:textId="77777777" w:rsidR="00782CE4" w:rsidRPr="00613E8D" w:rsidRDefault="00782CE4" w:rsidP="00782CE4">
      <w:pPr>
        <w:jc w:val="both"/>
        <w:rPr>
          <w:i/>
          <w:iCs/>
          <w:color w:val="0070C0"/>
          <w:sz w:val="8"/>
          <w:szCs w:val="8"/>
        </w:rPr>
      </w:pPr>
    </w:p>
    <w:p w14:paraId="59617D8B" w14:textId="77777777" w:rsidR="00782CE4" w:rsidRPr="00613E8D" w:rsidRDefault="00782CE4" w:rsidP="00782CE4">
      <w:pPr>
        <w:numPr>
          <w:ilvl w:val="0"/>
          <w:numId w:val="1"/>
        </w:numPr>
        <w:jc w:val="both"/>
        <w:rPr>
          <w:i/>
          <w:iCs/>
          <w:color w:val="0070C0"/>
          <w:sz w:val="24"/>
          <w:szCs w:val="24"/>
        </w:rPr>
      </w:pPr>
      <w:r w:rsidRPr="00613E8D">
        <w:rPr>
          <w:i/>
          <w:iCs/>
          <w:color w:val="0070C0"/>
          <w:sz w:val="24"/>
          <w:szCs w:val="24"/>
        </w:rPr>
        <w:t xml:space="preserve">sur la prestation compensatoire et les dommages et intérêts cumulés : </w:t>
      </w:r>
    </w:p>
    <w:p w14:paraId="0C1A3529" w14:textId="77777777" w:rsidR="00782CE4" w:rsidRPr="00613E8D" w:rsidRDefault="00782CE4" w:rsidP="000363CE">
      <w:pPr>
        <w:ind w:left="851" w:firstLine="348"/>
        <w:jc w:val="both"/>
        <w:rPr>
          <w:i/>
          <w:iCs/>
          <w:color w:val="0070C0"/>
          <w:sz w:val="24"/>
          <w:szCs w:val="24"/>
        </w:rPr>
      </w:pPr>
      <w:r w:rsidRPr="00613E8D">
        <w:rPr>
          <w:i/>
          <w:iCs/>
          <w:color w:val="0070C0"/>
          <w:sz w:val="24"/>
          <w:szCs w:val="24"/>
        </w:rPr>
        <w:t xml:space="preserve">. tranche de 0 à 100.000 € : </w:t>
      </w:r>
      <w:r w:rsidR="00FD5951" w:rsidRPr="00613E8D">
        <w:rPr>
          <w:color w:val="0070C0"/>
          <w:sz w:val="24"/>
          <w:szCs w:val="24"/>
          <w:shd w:val="clear" w:color="auto" w:fill="D9D9D9"/>
          <w:lang w:bidi="he-IL"/>
        </w:rPr>
        <w:t>…………</w:t>
      </w:r>
      <w:r w:rsidRPr="00613E8D">
        <w:rPr>
          <w:i/>
          <w:iCs/>
          <w:color w:val="0070C0"/>
          <w:sz w:val="24"/>
          <w:szCs w:val="24"/>
        </w:rPr>
        <w:t xml:space="preserve"> % </w:t>
      </w:r>
    </w:p>
    <w:p w14:paraId="64761C71" w14:textId="77777777" w:rsidR="00782CE4" w:rsidRPr="00613E8D" w:rsidRDefault="00782CE4" w:rsidP="000363CE">
      <w:pPr>
        <w:ind w:left="851" w:firstLine="348"/>
        <w:jc w:val="both"/>
        <w:rPr>
          <w:i/>
          <w:iCs/>
          <w:color w:val="0070C0"/>
          <w:sz w:val="24"/>
          <w:szCs w:val="24"/>
        </w:rPr>
      </w:pPr>
      <w:r w:rsidRPr="00613E8D">
        <w:rPr>
          <w:i/>
          <w:iCs/>
          <w:color w:val="0070C0"/>
          <w:sz w:val="24"/>
          <w:szCs w:val="24"/>
        </w:rPr>
        <w:t xml:space="preserve">. tranche de 100.000 à 300.000 € : </w:t>
      </w:r>
      <w:r w:rsidR="00FD5951" w:rsidRPr="00613E8D">
        <w:rPr>
          <w:color w:val="0070C0"/>
          <w:sz w:val="24"/>
          <w:szCs w:val="24"/>
          <w:shd w:val="clear" w:color="auto" w:fill="D9D9D9"/>
          <w:lang w:bidi="he-IL"/>
        </w:rPr>
        <w:t>…………</w:t>
      </w:r>
      <w:r w:rsidRPr="00613E8D">
        <w:rPr>
          <w:i/>
          <w:iCs/>
          <w:color w:val="0070C0"/>
          <w:sz w:val="24"/>
          <w:szCs w:val="24"/>
        </w:rPr>
        <w:t xml:space="preserve"> % </w:t>
      </w:r>
    </w:p>
    <w:p w14:paraId="222DFDE2" w14:textId="77777777" w:rsidR="00782CE4" w:rsidRPr="00613E8D" w:rsidRDefault="00782CE4" w:rsidP="000363CE">
      <w:pPr>
        <w:ind w:left="851" w:firstLine="348"/>
        <w:jc w:val="both"/>
        <w:rPr>
          <w:i/>
          <w:iCs/>
          <w:color w:val="0070C0"/>
          <w:sz w:val="24"/>
          <w:szCs w:val="24"/>
        </w:rPr>
      </w:pPr>
      <w:r w:rsidRPr="00613E8D">
        <w:rPr>
          <w:i/>
          <w:iCs/>
          <w:color w:val="0070C0"/>
          <w:sz w:val="24"/>
          <w:szCs w:val="24"/>
        </w:rPr>
        <w:t xml:space="preserve">. tranche de 300.000 à 500.000 € : </w:t>
      </w:r>
      <w:r w:rsidR="00FD5951" w:rsidRPr="00613E8D">
        <w:rPr>
          <w:color w:val="0070C0"/>
          <w:sz w:val="24"/>
          <w:szCs w:val="24"/>
          <w:shd w:val="clear" w:color="auto" w:fill="D9D9D9"/>
          <w:lang w:bidi="he-IL"/>
        </w:rPr>
        <w:t>…………</w:t>
      </w:r>
      <w:r w:rsidRPr="00613E8D">
        <w:rPr>
          <w:i/>
          <w:iCs/>
          <w:color w:val="0070C0"/>
          <w:sz w:val="24"/>
          <w:szCs w:val="24"/>
        </w:rPr>
        <w:t xml:space="preserve"> % </w:t>
      </w:r>
    </w:p>
    <w:p w14:paraId="597190FB" w14:textId="77777777" w:rsidR="00782CE4" w:rsidRPr="00613E8D" w:rsidRDefault="00782CE4" w:rsidP="000363CE">
      <w:pPr>
        <w:ind w:left="851" w:firstLine="348"/>
        <w:jc w:val="both"/>
        <w:rPr>
          <w:i/>
          <w:iCs/>
          <w:color w:val="0070C0"/>
          <w:sz w:val="24"/>
          <w:szCs w:val="24"/>
        </w:rPr>
      </w:pPr>
      <w:r w:rsidRPr="00613E8D">
        <w:rPr>
          <w:i/>
          <w:iCs/>
          <w:color w:val="0070C0"/>
          <w:sz w:val="24"/>
          <w:szCs w:val="24"/>
        </w:rPr>
        <w:t xml:space="preserve">. au-delà : </w:t>
      </w:r>
      <w:r w:rsidR="00FD5951" w:rsidRPr="00613E8D">
        <w:rPr>
          <w:color w:val="0070C0"/>
          <w:sz w:val="24"/>
          <w:szCs w:val="24"/>
          <w:shd w:val="clear" w:color="auto" w:fill="D9D9D9"/>
          <w:lang w:bidi="he-IL"/>
        </w:rPr>
        <w:t>…………</w:t>
      </w:r>
      <w:r w:rsidRPr="00613E8D">
        <w:rPr>
          <w:i/>
          <w:iCs/>
          <w:color w:val="0070C0"/>
          <w:sz w:val="24"/>
          <w:szCs w:val="24"/>
        </w:rPr>
        <w:t xml:space="preserve"> %  </w:t>
      </w:r>
    </w:p>
    <w:p w14:paraId="74D3CAC4" w14:textId="77777777" w:rsidR="00782CE4" w:rsidRPr="00507046" w:rsidRDefault="00782CE4" w:rsidP="00E648C9">
      <w:pPr>
        <w:jc w:val="both"/>
        <w:rPr>
          <w:i/>
          <w:iCs/>
          <w:color w:val="0070C0"/>
          <w:sz w:val="6"/>
          <w:szCs w:val="8"/>
        </w:rPr>
      </w:pPr>
    </w:p>
    <w:p w14:paraId="7C16BC62" w14:textId="7187BA77" w:rsidR="00782CE4" w:rsidRPr="00613E8D" w:rsidRDefault="00782CE4" w:rsidP="00782CE4">
      <w:pPr>
        <w:numPr>
          <w:ilvl w:val="0"/>
          <w:numId w:val="1"/>
        </w:numPr>
        <w:jc w:val="both"/>
        <w:rPr>
          <w:i/>
          <w:iCs/>
          <w:color w:val="0070C0"/>
          <w:sz w:val="24"/>
          <w:szCs w:val="24"/>
        </w:rPr>
      </w:pPr>
      <w:r w:rsidRPr="00613E8D">
        <w:rPr>
          <w:i/>
          <w:iCs/>
          <w:color w:val="0070C0"/>
          <w:sz w:val="24"/>
          <w:szCs w:val="24"/>
        </w:rPr>
        <w:t xml:space="preserve">sur </w:t>
      </w:r>
      <w:r w:rsidR="00B71422">
        <w:rPr>
          <w:i/>
          <w:iCs/>
          <w:color w:val="0070C0"/>
          <w:sz w:val="24"/>
          <w:szCs w:val="24"/>
        </w:rPr>
        <w:t xml:space="preserve">la </w:t>
      </w:r>
      <w:r w:rsidR="00B71422" w:rsidRPr="00613E8D">
        <w:rPr>
          <w:i/>
          <w:iCs/>
          <w:color w:val="0070C0"/>
          <w:sz w:val="24"/>
          <w:szCs w:val="24"/>
        </w:rPr>
        <w:t>liquidation</w:t>
      </w:r>
      <w:r w:rsidRPr="00613E8D">
        <w:rPr>
          <w:i/>
          <w:iCs/>
          <w:color w:val="0070C0"/>
          <w:sz w:val="24"/>
          <w:szCs w:val="24"/>
        </w:rPr>
        <w:t xml:space="preserve"> du régime matrimonial : l</w:t>
      </w:r>
      <w:r w:rsidR="0040087E">
        <w:rPr>
          <w:i/>
          <w:iCs/>
          <w:color w:val="0070C0"/>
          <w:sz w:val="24"/>
          <w:szCs w:val="24"/>
        </w:rPr>
        <w:t xml:space="preserve">es </w:t>
      </w:r>
      <w:r w:rsidRPr="00613E8D">
        <w:rPr>
          <w:i/>
          <w:iCs/>
          <w:color w:val="0070C0"/>
          <w:sz w:val="24"/>
          <w:szCs w:val="24"/>
        </w:rPr>
        <w:t>honoraire</w:t>
      </w:r>
      <w:r w:rsidR="0040087E">
        <w:rPr>
          <w:i/>
          <w:iCs/>
          <w:color w:val="0070C0"/>
          <w:sz w:val="24"/>
          <w:szCs w:val="24"/>
        </w:rPr>
        <w:t>s</w:t>
      </w:r>
      <w:r w:rsidRPr="00613E8D">
        <w:rPr>
          <w:i/>
          <w:iCs/>
          <w:color w:val="0070C0"/>
          <w:sz w:val="24"/>
          <w:szCs w:val="24"/>
        </w:rPr>
        <w:t xml:space="preserve"> de résultat ser</w:t>
      </w:r>
      <w:r w:rsidR="0040087E">
        <w:rPr>
          <w:i/>
          <w:iCs/>
          <w:color w:val="0070C0"/>
          <w:sz w:val="24"/>
          <w:szCs w:val="24"/>
        </w:rPr>
        <w:t>ont</w:t>
      </w:r>
      <w:r w:rsidRPr="00613E8D">
        <w:rPr>
          <w:i/>
          <w:iCs/>
          <w:color w:val="0070C0"/>
          <w:sz w:val="24"/>
          <w:szCs w:val="24"/>
        </w:rPr>
        <w:t xml:space="preserve"> fixé</w:t>
      </w:r>
      <w:r w:rsidR="0040087E">
        <w:rPr>
          <w:i/>
          <w:iCs/>
          <w:color w:val="0070C0"/>
          <w:sz w:val="24"/>
          <w:szCs w:val="24"/>
        </w:rPr>
        <w:t>s</w:t>
      </w:r>
      <w:r w:rsidRPr="00613E8D">
        <w:rPr>
          <w:i/>
          <w:iCs/>
          <w:color w:val="0070C0"/>
          <w:sz w:val="24"/>
          <w:szCs w:val="24"/>
        </w:rPr>
        <w:t xml:space="preserve"> à </w:t>
      </w:r>
      <w:r w:rsidR="00FD5951" w:rsidRPr="00613E8D">
        <w:rPr>
          <w:color w:val="0070C0"/>
          <w:sz w:val="24"/>
          <w:szCs w:val="24"/>
          <w:shd w:val="clear" w:color="auto" w:fill="D9D9D9"/>
          <w:lang w:bidi="he-IL"/>
        </w:rPr>
        <w:t>……………………</w:t>
      </w:r>
      <w:r w:rsidRPr="00613E8D">
        <w:rPr>
          <w:i/>
          <w:iCs/>
          <w:color w:val="0070C0"/>
          <w:sz w:val="24"/>
          <w:szCs w:val="24"/>
        </w:rPr>
        <w:t xml:space="preserve"> % de </w:t>
      </w:r>
      <w:r w:rsidRPr="0063781A">
        <w:rPr>
          <w:i/>
          <w:iCs/>
          <w:color w:val="0070C0"/>
          <w:sz w:val="24"/>
          <w:szCs w:val="24"/>
        </w:rPr>
        <w:t xml:space="preserve">la </w:t>
      </w:r>
      <w:r w:rsidR="00B71422" w:rsidRPr="0063781A">
        <w:rPr>
          <w:i/>
          <w:iCs/>
          <w:color w:val="0070C0"/>
          <w:sz w:val="24"/>
          <w:szCs w:val="24"/>
        </w:rPr>
        <w:t xml:space="preserve">fraction de l’actif reçu par le client supérieure au montant de </w:t>
      </w:r>
      <w:r w:rsidR="00FD5951" w:rsidRPr="0063781A">
        <w:rPr>
          <w:color w:val="0070C0"/>
          <w:sz w:val="24"/>
          <w:szCs w:val="24"/>
          <w:shd w:val="clear" w:color="auto" w:fill="D9D9D9"/>
          <w:lang w:bidi="he-IL"/>
        </w:rPr>
        <w:t>……………………</w:t>
      </w:r>
      <w:r w:rsidRPr="0063781A">
        <w:rPr>
          <w:i/>
          <w:iCs/>
          <w:color w:val="0070C0"/>
          <w:sz w:val="24"/>
          <w:szCs w:val="24"/>
        </w:rPr>
        <w:t xml:space="preserve"> €</w:t>
      </w:r>
    </w:p>
    <w:p w14:paraId="0F45ED1F" w14:textId="77777777" w:rsidR="00782CE4" w:rsidRPr="00613E8D" w:rsidRDefault="00782CE4" w:rsidP="00782CE4">
      <w:pPr>
        <w:jc w:val="both"/>
        <w:rPr>
          <w:i/>
          <w:iCs/>
          <w:color w:val="0070C0"/>
          <w:sz w:val="12"/>
          <w:szCs w:val="12"/>
        </w:rPr>
      </w:pPr>
    </w:p>
    <w:p w14:paraId="08A678EF" w14:textId="77777777" w:rsidR="00782CE4" w:rsidRPr="00613E8D" w:rsidRDefault="00782CE4" w:rsidP="00782CE4">
      <w:pPr>
        <w:jc w:val="both"/>
        <w:rPr>
          <w:i/>
          <w:iCs/>
          <w:color w:val="0070C0"/>
          <w:sz w:val="24"/>
          <w:szCs w:val="24"/>
        </w:rPr>
      </w:pPr>
      <w:r w:rsidRPr="00613E8D">
        <w:rPr>
          <w:i/>
          <w:iCs/>
          <w:color w:val="0070C0"/>
          <w:sz w:val="24"/>
          <w:szCs w:val="24"/>
        </w:rPr>
        <w:t>Il</w:t>
      </w:r>
      <w:r w:rsidR="0040087E">
        <w:rPr>
          <w:i/>
          <w:iCs/>
          <w:color w:val="0070C0"/>
          <w:sz w:val="24"/>
          <w:szCs w:val="24"/>
        </w:rPr>
        <w:t>s</w:t>
      </w:r>
      <w:r w:rsidRPr="00613E8D">
        <w:rPr>
          <w:i/>
          <w:iCs/>
          <w:color w:val="0070C0"/>
          <w:sz w:val="24"/>
          <w:szCs w:val="24"/>
        </w:rPr>
        <w:t xml:space="preserve"> </w:t>
      </w:r>
      <w:r w:rsidR="0040087E" w:rsidRPr="00613E8D">
        <w:rPr>
          <w:i/>
          <w:iCs/>
          <w:color w:val="0070C0"/>
          <w:sz w:val="24"/>
          <w:szCs w:val="24"/>
        </w:rPr>
        <w:t>s’appliquer</w:t>
      </w:r>
      <w:r w:rsidR="0040087E">
        <w:rPr>
          <w:i/>
          <w:iCs/>
          <w:color w:val="0070C0"/>
          <w:sz w:val="24"/>
          <w:szCs w:val="24"/>
        </w:rPr>
        <w:t>ont</w:t>
      </w:r>
      <w:r w:rsidR="0040087E" w:rsidRPr="00613E8D">
        <w:rPr>
          <w:i/>
          <w:iCs/>
          <w:color w:val="0070C0"/>
          <w:sz w:val="24"/>
          <w:szCs w:val="24"/>
        </w:rPr>
        <w:t xml:space="preserve"> </w:t>
      </w:r>
      <w:r w:rsidRPr="00613E8D">
        <w:rPr>
          <w:i/>
          <w:iCs/>
          <w:color w:val="0070C0"/>
          <w:sz w:val="24"/>
          <w:szCs w:val="24"/>
        </w:rPr>
        <w:t>aussi bien sur les montants attribués en numéraire que sur ceux prenant la forme d’une attribution de droits, abandon de soulte, usufruit etc…</w:t>
      </w:r>
    </w:p>
    <w:p w14:paraId="757A24EA" w14:textId="77777777" w:rsidR="00782CE4" w:rsidRPr="000363CE" w:rsidRDefault="00782CE4" w:rsidP="00782CE4">
      <w:pPr>
        <w:jc w:val="both"/>
        <w:rPr>
          <w:i/>
          <w:iCs/>
          <w:color w:val="0070C0"/>
          <w:sz w:val="8"/>
          <w:szCs w:val="12"/>
        </w:rPr>
      </w:pPr>
    </w:p>
    <w:p w14:paraId="69E718C5" w14:textId="351202CC" w:rsidR="00782CE4" w:rsidRPr="00613E8D" w:rsidRDefault="00782CE4" w:rsidP="00782CE4">
      <w:pPr>
        <w:jc w:val="both"/>
        <w:rPr>
          <w:i/>
          <w:iCs/>
          <w:color w:val="0070C0"/>
          <w:sz w:val="24"/>
          <w:szCs w:val="24"/>
        </w:rPr>
      </w:pPr>
      <w:r w:rsidRPr="00613E8D">
        <w:rPr>
          <w:i/>
          <w:iCs/>
          <w:color w:val="0070C0"/>
          <w:sz w:val="24"/>
          <w:szCs w:val="24"/>
        </w:rPr>
        <w:t>L</w:t>
      </w:r>
      <w:r w:rsidR="0040087E">
        <w:rPr>
          <w:i/>
          <w:iCs/>
          <w:color w:val="0070C0"/>
          <w:sz w:val="24"/>
          <w:szCs w:val="24"/>
        </w:rPr>
        <w:t xml:space="preserve">es </w:t>
      </w:r>
      <w:r w:rsidRPr="00613E8D">
        <w:rPr>
          <w:i/>
          <w:iCs/>
          <w:color w:val="0070C0"/>
          <w:sz w:val="24"/>
          <w:szCs w:val="24"/>
        </w:rPr>
        <w:t>honoraire</w:t>
      </w:r>
      <w:r w:rsidR="0040087E">
        <w:rPr>
          <w:i/>
          <w:iCs/>
          <w:color w:val="0070C0"/>
          <w:sz w:val="24"/>
          <w:szCs w:val="24"/>
        </w:rPr>
        <w:t>s</w:t>
      </w:r>
      <w:r w:rsidRPr="00613E8D">
        <w:rPr>
          <w:i/>
          <w:iCs/>
          <w:color w:val="0070C0"/>
          <w:sz w:val="24"/>
          <w:szCs w:val="24"/>
        </w:rPr>
        <w:t xml:space="preserve"> de résultat </w:t>
      </w:r>
      <w:r w:rsidR="0040087E" w:rsidRPr="00613E8D">
        <w:rPr>
          <w:i/>
          <w:iCs/>
          <w:color w:val="0070C0"/>
          <w:sz w:val="24"/>
          <w:szCs w:val="24"/>
        </w:rPr>
        <w:t>ser</w:t>
      </w:r>
      <w:r w:rsidR="0040087E">
        <w:rPr>
          <w:i/>
          <w:iCs/>
          <w:color w:val="0070C0"/>
          <w:sz w:val="24"/>
          <w:szCs w:val="24"/>
        </w:rPr>
        <w:t xml:space="preserve">ont </w:t>
      </w:r>
      <w:r w:rsidRPr="00613E8D">
        <w:rPr>
          <w:i/>
          <w:iCs/>
          <w:color w:val="0070C0"/>
          <w:sz w:val="24"/>
          <w:szCs w:val="24"/>
        </w:rPr>
        <w:t>réglé</w:t>
      </w:r>
      <w:r w:rsidR="0040087E">
        <w:rPr>
          <w:i/>
          <w:iCs/>
          <w:color w:val="0070C0"/>
          <w:sz w:val="24"/>
          <w:szCs w:val="24"/>
        </w:rPr>
        <w:t>s</w:t>
      </w:r>
      <w:r w:rsidRPr="00613E8D">
        <w:rPr>
          <w:i/>
          <w:iCs/>
          <w:color w:val="0070C0"/>
          <w:sz w:val="24"/>
          <w:szCs w:val="24"/>
        </w:rPr>
        <w:t xml:space="preserve"> à </w:t>
      </w:r>
      <w:r w:rsidR="007A5EAC">
        <w:rPr>
          <w:i/>
          <w:iCs/>
          <w:color w:val="0070C0"/>
          <w:sz w:val="24"/>
          <w:szCs w:val="24"/>
        </w:rPr>
        <w:t>L’AVOCAT</w:t>
      </w:r>
      <w:r w:rsidRPr="00613E8D">
        <w:rPr>
          <w:i/>
          <w:iCs/>
          <w:color w:val="0070C0"/>
          <w:sz w:val="24"/>
          <w:szCs w:val="24"/>
        </w:rPr>
        <w:t xml:space="preserve"> lors de la perception effective par </w:t>
      </w:r>
      <w:r w:rsidR="00B30955">
        <w:rPr>
          <w:i/>
          <w:iCs/>
          <w:color w:val="0070C0"/>
          <w:sz w:val="24"/>
          <w:szCs w:val="24"/>
        </w:rPr>
        <w:t xml:space="preserve">LE CLIENT </w:t>
      </w:r>
      <w:r w:rsidRPr="00613E8D">
        <w:rPr>
          <w:i/>
          <w:iCs/>
          <w:color w:val="0070C0"/>
          <w:sz w:val="24"/>
          <w:szCs w:val="24"/>
        </w:rPr>
        <w:t>des sommes mises à la charge de la partie adverse.</w:t>
      </w:r>
    </w:p>
    <w:p w14:paraId="61AE2FD5" w14:textId="77777777" w:rsidR="00782CE4" w:rsidRPr="000363CE" w:rsidRDefault="00782CE4" w:rsidP="00782CE4">
      <w:pPr>
        <w:jc w:val="both"/>
        <w:rPr>
          <w:color w:val="0070C0"/>
          <w:sz w:val="8"/>
          <w:szCs w:val="12"/>
        </w:rPr>
      </w:pPr>
    </w:p>
    <w:p w14:paraId="726DD84A" w14:textId="77777777" w:rsidR="00782CE4" w:rsidRPr="00613E8D" w:rsidRDefault="00782CE4" w:rsidP="00782CE4">
      <w:pPr>
        <w:jc w:val="both"/>
        <w:rPr>
          <w:i/>
          <w:iCs/>
          <w:color w:val="0070C0"/>
          <w:sz w:val="24"/>
          <w:szCs w:val="24"/>
        </w:rPr>
      </w:pPr>
      <w:r w:rsidRPr="00613E8D">
        <w:rPr>
          <w:i/>
          <w:iCs/>
          <w:color w:val="0070C0"/>
          <w:sz w:val="24"/>
          <w:szCs w:val="24"/>
        </w:rPr>
        <w:t xml:space="preserve">En cas d’échelonnement du paiement de la prestation compensatoire, il sera calculé sur la totalité du capital et réglé dans un délai de deux ans à compter du versement de la première échéance </w:t>
      </w:r>
    </w:p>
    <w:p w14:paraId="7B0F8DE2" w14:textId="77777777" w:rsidR="00782CE4" w:rsidRPr="000363CE" w:rsidRDefault="00782CE4" w:rsidP="00782CE4">
      <w:pPr>
        <w:jc w:val="both"/>
        <w:rPr>
          <w:i/>
          <w:iCs/>
          <w:color w:val="0070C0"/>
          <w:sz w:val="8"/>
          <w:szCs w:val="12"/>
        </w:rPr>
      </w:pPr>
    </w:p>
    <w:p w14:paraId="1EC312CF" w14:textId="77777777" w:rsidR="00782CE4" w:rsidRPr="00613E8D" w:rsidRDefault="00782CE4" w:rsidP="00782CE4">
      <w:pPr>
        <w:jc w:val="both"/>
        <w:rPr>
          <w:i/>
          <w:iCs/>
          <w:color w:val="0070C0"/>
          <w:sz w:val="24"/>
          <w:szCs w:val="24"/>
        </w:rPr>
      </w:pPr>
      <w:r w:rsidRPr="00613E8D">
        <w:rPr>
          <w:i/>
          <w:iCs/>
          <w:color w:val="0070C0"/>
          <w:sz w:val="24"/>
          <w:szCs w:val="24"/>
        </w:rPr>
        <w:t>Ce paiement pourra être effectué par prélèvement des sommes déposées à ce titre</w:t>
      </w:r>
      <w:r w:rsidR="00B30955">
        <w:rPr>
          <w:i/>
          <w:iCs/>
          <w:color w:val="0070C0"/>
          <w:sz w:val="24"/>
          <w:szCs w:val="24"/>
        </w:rPr>
        <w:t xml:space="preserve"> sur le compte CARPA de L’AVOCAT</w:t>
      </w:r>
      <w:r w:rsidRPr="00613E8D">
        <w:rPr>
          <w:i/>
          <w:iCs/>
          <w:color w:val="0070C0"/>
          <w:sz w:val="24"/>
          <w:szCs w:val="24"/>
        </w:rPr>
        <w:t xml:space="preserve">, ce que </w:t>
      </w:r>
      <w:r w:rsidR="00146D10">
        <w:rPr>
          <w:i/>
          <w:iCs/>
          <w:color w:val="0070C0"/>
          <w:sz w:val="24"/>
          <w:szCs w:val="24"/>
        </w:rPr>
        <w:t xml:space="preserve">LE CLIENT </w:t>
      </w:r>
      <w:r w:rsidRPr="00613E8D">
        <w:rPr>
          <w:i/>
          <w:iCs/>
          <w:color w:val="0070C0"/>
          <w:sz w:val="24"/>
          <w:szCs w:val="24"/>
        </w:rPr>
        <w:t>autorise d'ores et déjà par les présentes.</w:t>
      </w:r>
    </w:p>
    <w:p w14:paraId="3CB564D8" w14:textId="77777777" w:rsidR="00782CE4" w:rsidRPr="000363CE" w:rsidRDefault="00782CE4" w:rsidP="00782CE4">
      <w:pPr>
        <w:jc w:val="both"/>
        <w:rPr>
          <w:i/>
          <w:iCs/>
          <w:color w:val="0070C0"/>
          <w:sz w:val="8"/>
          <w:szCs w:val="12"/>
        </w:rPr>
      </w:pPr>
    </w:p>
    <w:p w14:paraId="15EA7D8D" w14:textId="77777777" w:rsidR="00782CE4" w:rsidRPr="00613E8D" w:rsidRDefault="00782CE4" w:rsidP="00782CE4">
      <w:pPr>
        <w:jc w:val="both"/>
        <w:rPr>
          <w:i/>
          <w:iCs/>
          <w:color w:val="0070C0"/>
          <w:sz w:val="24"/>
          <w:szCs w:val="24"/>
        </w:rPr>
      </w:pPr>
      <w:r w:rsidRPr="00613E8D">
        <w:rPr>
          <w:i/>
          <w:iCs/>
          <w:color w:val="0070C0"/>
          <w:sz w:val="24"/>
          <w:szCs w:val="24"/>
        </w:rPr>
        <w:t xml:space="preserve">Dans l’hypothèse où la décision </w:t>
      </w:r>
      <w:r w:rsidR="00B30955">
        <w:rPr>
          <w:i/>
          <w:iCs/>
          <w:color w:val="0070C0"/>
          <w:sz w:val="24"/>
          <w:szCs w:val="24"/>
        </w:rPr>
        <w:t xml:space="preserve">ou l’acte d’avocat </w:t>
      </w:r>
      <w:r w:rsidRPr="00613E8D">
        <w:rPr>
          <w:i/>
          <w:iCs/>
          <w:color w:val="0070C0"/>
          <w:sz w:val="24"/>
          <w:szCs w:val="24"/>
        </w:rPr>
        <w:t>attribuant les sommes servant de base à l’attribution de</w:t>
      </w:r>
      <w:r w:rsidR="0040087E">
        <w:rPr>
          <w:i/>
          <w:iCs/>
          <w:color w:val="0070C0"/>
          <w:sz w:val="24"/>
          <w:szCs w:val="24"/>
        </w:rPr>
        <w:t xml:space="preserve">s </w:t>
      </w:r>
      <w:r w:rsidRPr="00613E8D">
        <w:rPr>
          <w:i/>
          <w:iCs/>
          <w:color w:val="0070C0"/>
          <w:sz w:val="24"/>
          <w:szCs w:val="24"/>
        </w:rPr>
        <w:t>honoraire</w:t>
      </w:r>
      <w:r w:rsidR="0040087E">
        <w:rPr>
          <w:i/>
          <w:iCs/>
          <w:color w:val="0070C0"/>
          <w:sz w:val="24"/>
          <w:szCs w:val="24"/>
        </w:rPr>
        <w:t>s</w:t>
      </w:r>
      <w:r w:rsidRPr="00613E8D">
        <w:rPr>
          <w:i/>
          <w:iCs/>
          <w:color w:val="0070C0"/>
          <w:sz w:val="24"/>
          <w:szCs w:val="24"/>
        </w:rPr>
        <w:t xml:space="preserve"> de résultat serait frappée d’appel</w:t>
      </w:r>
      <w:r w:rsidR="00B30955">
        <w:rPr>
          <w:i/>
          <w:iCs/>
          <w:color w:val="0070C0"/>
          <w:sz w:val="24"/>
          <w:szCs w:val="24"/>
        </w:rPr>
        <w:t xml:space="preserve"> ou soumis à recours</w:t>
      </w:r>
      <w:r w:rsidRPr="00613E8D">
        <w:rPr>
          <w:i/>
          <w:iCs/>
          <w:color w:val="0070C0"/>
          <w:sz w:val="24"/>
          <w:szCs w:val="24"/>
        </w:rPr>
        <w:t xml:space="preserve"> mais aurait été exécutée, le montant d</w:t>
      </w:r>
      <w:r w:rsidR="0040087E">
        <w:rPr>
          <w:i/>
          <w:iCs/>
          <w:color w:val="0070C0"/>
          <w:sz w:val="24"/>
          <w:szCs w:val="24"/>
        </w:rPr>
        <w:t xml:space="preserve">es </w:t>
      </w:r>
      <w:r w:rsidRPr="00613E8D">
        <w:rPr>
          <w:i/>
          <w:iCs/>
          <w:color w:val="0070C0"/>
          <w:sz w:val="24"/>
          <w:szCs w:val="24"/>
        </w:rPr>
        <w:t>honoraire</w:t>
      </w:r>
      <w:r w:rsidR="0040087E">
        <w:rPr>
          <w:i/>
          <w:iCs/>
          <w:color w:val="0070C0"/>
          <w:sz w:val="24"/>
          <w:szCs w:val="24"/>
        </w:rPr>
        <w:t>s</w:t>
      </w:r>
      <w:r w:rsidRPr="00613E8D">
        <w:rPr>
          <w:i/>
          <w:iCs/>
          <w:color w:val="0070C0"/>
          <w:sz w:val="24"/>
          <w:szCs w:val="24"/>
        </w:rPr>
        <w:t xml:space="preserve"> de résultat restera déposé sur le compte CARPA jusqu’à l’intervention d’une décision définitive.</w:t>
      </w:r>
    </w:p>
    <w:p w14:paraId="5FDF3DD9" w14:textId="77777777" w:rsidR="00782CE4" w:rsidRPr="000363CE" w:rsidRDefault="00782CE4" w:rsidP="00782CE4">
      <w:pPr>
        <w:jc w:val="both"/>
        <w:rPr>
          <w:i/>
          <w:iCs/>
          <w:color w:val="0070C0"/>
          <w:sz w:val="8"/>
          <w:szCs w:val="12"/>
        </w:rPr>
      </w:pPr>
    </w:p>
    <w:p w14:paraId="12548D72" w14:textId="5CBC57E2" w:rsidR="00782CE4" w:rsidRDefault="00782CE4" w:rsidP="00782CE4">
      <w:pPr>
        <w:jc w:val="both"/>
        <w:rPr>
          <w:i/>
          <w:iCs/>
          <w:color w:val="0070C0"/>
          <w:sz w:val="24"/>
          <w:szCs w:val="24"/>
        </w:rPr>
      </w:pPr>
      <w:r w:rsidRPr="00613E8D">
        <w:rPr>
          <w:i/>
          <w:iCs/>
          <w:color w:val="0070C0"/>
          <w:sz w:val="24"/>
          <w:szCs w:val="24"/>
        </w:rPr>
        <w:t>(L’économie réalisée est constituée par la différence entre le montant de prestation compensatoire le plus élevé raisonnablement envisageable auquel l’avocat et le client évaluent d’un commun accord l</w:t>
      </w:r>
      <w:r w:rsidR="007A5EAC">
        <w:rPr>
          <w:i/>
          <w:iCs/>
          <w:color w:val="0070C0"/>
          <w:sz w:val="24"/>
          <w:szCs w:val="24"/>
        </w:rPr>
        <w:t xml:space="preserve">e </w:t>
      </w:r>
      <w:r w:rsidRPr="00613E8D">
        <w:rPr>
          <w:i/>
          <w:iCs/>
          <w:color w:val="0070C0"/>
          <w:sz w:val="24"/>
          <w:szCs w:val="24"/>
        </w:rPr>
        <w:t xml:space="preserve">risque encouru dans le cadre de la présente procédure, soit la somme de </w:t>
      </w:r>
      <w:r w:rsidR="00FD5951" w:rsidRPr="00613E8D">
        <w:rPr>
          <w:color w:val="0070C0"/>
          <w:sz w:val="24"/>
          <w:szCs w:val="24"/>
          <w:shd w:val="clear" w:color="auto" w:fill="D9D9D9"/>
          <w:lang w:bidi="he-IL"/>
        </w:rPr>
        <w:t>……………………</w:t>
      </w:r>
      <w:r w:rsidRPr="00613E8D">
        <w:rPr>
          <w:i/>
          <w:iCs/>
          <w:color w:val="0070C0"/>
          <w:sz w:val="24"/>
          <w:szCs w:val="24"/>
        </w:rPr>
        <w:t xml:space="preserve"> </w:t>
      </w:r>
      <w:r w:rsidR="00FD5951" w:rsidRPr="00613E8D">
        <w:rPr>
          <w:i/>
          <w:iCs/>
          <w:color w:val="0070C0"/>
          <w:sz w:val="24"/>
          <w:szCs w:val="24"/>
        </w:rPr>
        <w:t>€</w:t>
      </w:r>
      <w:r w:rsidRPr="00613E8D">
        <w:rPr>
          <w:i/>
          <w:iCs/>
          <w:color w:val="0070C0"/>
          <w:sz w:val="24"/>
          <w:szCs w:val="24"/>
        </w:rPr>
        <w:t xml:space="preserve">. </w:t>
      </w:r>
      <w:r w:rsidR="0040087E" w:rsidRPr="00613E8D">
        <w:rPr>
          <w:i/>
          <w:iCs/>
          <w:color w:val="0070C0"/>
          <w:sz w:val="24"/>
          <w:szCs w:val="24"/>
        </w:rPr>
        <w:t>L</w:t>
      </w:r>
      <w:r w:rsidR="0040087E">
        <w:rPr>
          <w:i/>
          <w:iCs/>
          <w:color w:val="0070C0"/>
          <w:sz w:val="24"/>
          <w:szCs w:val="24"/>
        </w:rPr>
        <w:t xml:space="preserve">es </w:t>
      </w:r>
      <w:r w:rsidR="0040087E" w:rsidRPr="00613E8D">
        <w:rPr>
          <w:i/>
          <w:iCs/>
          <w:color w:val="0070C0"/>
          <w:sz w:val="24"/>
          <w:szCs w:val="24"/>
        </w:rPr>
        <w:t>honoraire</w:t>
      </w:r>
      <w:r w:rsidR="0040087E">
        <w:rPr>
          <w:i/>
          <w:iCs/>
          <w:color w:val="0070C0"/>
          <w:sz w:val="24"/>
          <w:szCs w:val="24"/>
        </w:rPr>
        <w:t>s</w:t>
      </w:r>
      <w:r w:rsidR="0040087E" w:rsidRPr="00613E8D">
        <w:rPr>
          <w:i/>
          <w:iCs/>
          <w:color w:val="0070C0"/>
          <w:sz w:val="24"/>
          <w:szCs w:val="24"/>
        </w:rPr>
        <w:t xml:space="preserve"> </w:t>
      </w:r>
      <w:r w:rsidRPr="00613E8D">
        <w:rPr>
          <w:i/>
          <w:iCs/>
          <w:color w:val="0070C0"/>
          <w:sz w:val="24"/>
          <w:szCs w:val="24"/>
        </w:rPr>
        <w:t xml:space="preserve">de résultat </w:t>
      </w:r>
      <w:r w:rsidR="0040087E" w:rsidRPr="00613E8D">
        <w:rPr>
          <w:i/>
          <w:iCs/>
          <w:color w:val="0070C0"/>
          <w:sz w:val="24"/>
          <w:szCs w:val="24"/>
        </w:rPr>
        <w:t>s’élèver</w:t>
      </w:r>
      <w:r w:rsidR="0040087E">
        <w:rPr>
          <w:i/>
          <w:iCs/>
          <w:color w:val="0070C0"/>
          <w:sz w:val="24"/>
          <w:szCs w:val="24"/>
        </w:rPr>
        <w:t>ont</w:t>
      </w:r>
      <w:r w:rsidR="0040087E" w:rsidRPr="00613E8D">
        <w:rPr>
          <w:i/>
          <w:iCs/>
          <w:color w:val="0070C0"/>
          <w:sz w:val="24"/>
          <w:szCs w:val="24"/>
        </w:rPr>
        <w:t xml:space="preserve"> </w:t>
      </w:r>
      <w:r w:rsidRPr="00613E8D">
        <w:rPr>
          <w:i/>
          <w:iCs/>
          <w:color w:val="0070C0"/>
          <w:sz w:val="24"/>
          <w:szCs w:val="24"/>
        </w:rPr>
        <w:t xml:space="preserve">à </w:t>
      </w:r>
      <w:r w:rsidR="00FD5951" w:rsidRPr="00613E8D">
        <w:rPr>
          <w:color w:val="0070C0"/>
          <w:sz w:val="24"/>
          <w:szCs w:val="24"/>
          <w:shd w:val="clear" w:color="auto" w:fill="D9D9D9"/>
          <w:lang w:bidi="he-IL"/>
        </w:rPr>
        <w:t>………</w:t>
      </w:r>
      <w:r w:rsidRPr="00613E8D">
        <w:rPr>
          <w:i/>
          <w:iCs/>
          <w:color w:val="0070C0"/>
          <w:sz w:val="24"/>
          <w:szCs w:val="24"/>
        </w:rPr>
        <w:t xml:space="preserve"> % de la différence entre cette somme et  celle qui sera attribuée de façon définitive à son conjoint en capital qu’il soit versé en numéraire, en attribution de biens, droits ou sous forme échelonnée. Il</w:t>
      </w:r>
      <w:r w:rsidR="0040087E">
        <w:rPr>
          <w:i/>
          <w:iCs/>
          <w:color w:val="0070C0"/>
          <w:sz w:val="24"/>
          <w:szCs w:val="24"/>
        </w:rPr>
        <w:t>s</w:t>
      </w:r>
      <w:r w:rsidRPr="00613E8D">
        <w:rPr>
          <w:i/>
          <w:iCs/>
          <w:color w:val="0070C0"/>
          <w:sz w:val="24"/>
          <w:szCs w:val="24"/>
        </w:rPr>
        <w:t xml:space="preserve"> </w:t>
      </w:r>
      <w:r w:rsidR="0040087E" w:rsidRPr="00613E8D">
        <w:rPr>
          <w:i/>
          <w:iCs/>
          <w:color w:val="0070C0"/>
          <w:sz w:val="24"/>
          <w:szCs w:val="24"/>
        </w:rPr>
        <w:t>ser</w:t>
      </w:r>
      <w:r w:rsidR="0040087E">
        <w:rPr>
          <w:i/>
          <w:iCs/>
          <w:color w:val="0070C0"/>
          <w:sz w:val="24"/>
          <w:szCs w:val="24"/>
        </w:rPr>
        <w:t>ont</w:t>
      </w:r>
      <w:r w:rsidR="0040087E" w:rsidRPr="00613E8D">
        <w:rPr>
          <w:i/>
          <w:iCs/>
          <w:color w:val="0070C0"/>
          <w:sz w:val="24"/>
          <w:szCs w:val="24"/>
        </w:rPr>
        <w:t xml:space="preserve"> </w:t>
      </w:r>
      <w:r w:rsidRPr="00613E8D">
        <w:rPr>
          <w:i/>
          <w:iCs/>
          <w:color w:val="0070C0"/>
          <w:sz w:val="24"/>
          <w:szCs w:val="24"/>
        </w:rPr>
        <w:t>réglé</w:t>
      </w:r>
      <w:r w:rsidR="0040087E">
        <w:rPr>
          <w:i/>
          <w:iCs/>
          <w:color w:val="0070C0"/>
          <w:sz w:val="24"/>
          <w:szCs w:val="24"/>
        </w:rPr>
        <w:t>s</w:t>
      </w:r>
      <w:r w:rsidR="00B30955">
        <w:rPr>
          <w:i/>
          <w:iCs/>
          <w:color w:val="0070C0"/>
          <w:sz w:val="24"/>
          <w:szCs w:val="24"/>
        </w:rPr>
        <w:t xml:space="preserve"> lorsque le divorce sera devenu exécutoire</w:t>
      </w:r>
      <w:r w:rsidRPr="00613E8D">
        <w:rPr>
          <w:i/>
          <w:iCs/>
          <w:color w:val="0070C0"/>
          <w:sz w:val="24"/>
          <w:szCs w:val="24"/>
        </w:rPr>
        <w:t>.)</w:t>
      </w:r>
    </w:p>
    <w:p w14:paraId="7D96A84D" w14:textId="77777777" w:rsidR="000363CE" w:rsidRPr="000363CE" w:rsidRDefault="000363CE" w:rsidP="000363CE">
      <w:pPr>
        <w:rPr>
          <w:sz w:val="16"/>
        </w:rPr>
      </w:pPr>
    </w:p>
    <w:p w14:paraId="1C8A6193" w14:textId="362326DC" w:rsidR="00B30955" w:rsidRPr="00E51680" w:rsidRDefault="00057962" w:rsidP="00B30955">
      <w:pPr>
        <w:jc w:val="both"/>
        <w:outlineLvl w:val="1"/>
        <w:rPr>
          <w:b/>
          <w:sz w:val="24"/>
          <w:szCs w:val="24"/>
          <w:u w:val="single"/>
        </w:rPr>
      </w:pPr>
      <w:r>
        <w:rPr>
          <w:b/>
          <w:sz w:val="24"/>
          <w:szCs w:val="24"/>
          <w:u w:val="single"/>
        </w:rPr>
        <w:t>3</w:t>
      </w:r>
      <w:r w:rsidR="00B30955" w:rsidRPr="00E51680">
        <w:rPr>
          <w:b/>
          <w:sz w:val="24"/>
          <w:szCs w:val="24"/>
          <w:u w:val="single"/>
        </w:rPr>
        <w:t xml:space="preserve"> – FRAIS ET DEBOURS </w:t>
      </w:r>
    </w:p>
    <w:p w14:paraId="0D92D23F" w14:textId="77777777" w:rsidR="00404C73" w:rsidRDefault="00404C73" w:rsidP="00404C73">
      <w:pPr>
        <w:jc w:val="both"/>
        <w:rPr>
          <w:rFonts w:asciiTheme="minorHAnsi" w:hAnsiTheme="minorHAnsi"/>
          <w:sz w:val="24"/>
          <w:szCs w:val="24"/>
        </w:rPr>
      </w:pPr>
    </w:p>
    <w:p w14:paraId="54987CF9" w14:textId="77777777" w:rsidR="00404C73" w:rsidRPr="00404C73" w:rsidRDefault="00404C73" w:rsidP="00404C73">
      <w:pPr>
        <w:jc w:val="both"/>
        <w:rPr>
          <w:sz w:val="24"/>
          <w:szCs w:val="24"/>
        </w:rPr>
      </w:pPr>
      <w:r w:rsidRPr="00404C73">
        <w:rPr>
          <w:sz w:val="24"/>
          <w:szCs w:val="24"/>
        </w:rPr>
        <w:t>Outre le règlement des honoraires, LE CLIENT s’acquitte des frais et débours payés à des tiers dans l’intérêt de la mission.</w:t>
      </w:r>
    </w:p>
    <w:p w14:paraId="78FF3E3C" w14:textId="77777777" w:rsidR="00404C73" w:rsidRPr="000363CE" w:rsidRDefault="00404C73" w:rsidP="00404C73">
      <w:pPr>
        <w:jc w:val="both"/>
        <w:rPr>
          <w:sz w:val="16"/>
        </w:rPr>
      </w:pPr>
    </w:p>
    <w:p w14:paraId="73038592" w14:textId="77777777" w:rsidR="00404C73" w:rsidRPr="00404C73" w:rsidRDefault="00404C73" w:rsidP="00404C73">
      <w:pPr>
        <w:jc w:val="both"/>
        <w:rPr>
          <w:sz w:val="24"/>
          <w:szCs w:val="24"/>
        </w:rPr>
      </w:pPr>
      <w:r w:rsidRPr="00404C73">
        <w:rPr>
          <w:sz w:val="24"/>
          <w:szCs w:val="24"/>
        </w:rPr>
        <w:t>Ces frais seront avancés par LE CLIENT et répercutés le cas échéant sur la partie succombant au titre des dépens.</w:t>
      </w:r>
    </w:p>
    <w:p w14:paraId="692822F4" w14:textId="77777777" w:rsidR="00404C73" w:rsidRPr="000363CE" w:rsidRDefault="00404C73" w:rsidP="00404C73">
      <w:pPr>
        <w:jc w:val="both"/>
        <w:rPr>
          <w:sz w:val="16"/>
        </w:rPr>
      </w:pPr>
    </w:p>
    <w:p w14:paraId="43D1E0A7" w14:textId="77777777" w:rsidR="00404C73" w:rsidRPr="00404C73" w:rsidRDefault="00404C73" w:rsidP="00404C73">
      <w:pPr>
        <w:jc w:val="both"/>
        <w:rPr>
          <w:sz w:val="8"/>
          <w:szCs w:val="8"/>
          <w:u w:val="single"/>
        </w:rPr>
      </w:pPr>
      <w:r w:rsidRPr="00404C73">
        <w:rPr>
          <w:sz w:val="24"/>
          <w:szCs w:val="24"/>
        </w:rPr>
        <w:t xml:space="preserve">Les déplacements en dehors de la ville où est situé le cabinet de l’avocat seront facturés de la manière suivante : </w:t>
      </w:r>
    </w:p>
    <w:p w14:paraId="65A443BA" w14:textId="72CA3F62" w:rsidR="00404C73" w:rsidRPr="00B02A1E" w:rsidRDefault="00404C73" w:rsidP="000363CE">
      <w:pPr>
        <w:ind w:left="708"/>
        <w:jc w:val="both"/>
        <w:rPr>
          <w:i/>
          <w:iCs/>
          <w:color w:val="2E74B5"/>
          <w:sz w:val="24"/>
          <w:szCs w:val="24"/>
        </w:rPr>
      </w:pPr>
      <w:r w:rsidRPr="00B02A1E">
        <w:rPr>
          <w:i/>
          <w:iCs/>
          <w:color w:val="2E74B5"/>
          <w:sz w:val="24"/>
          <w:szCs w:val="24"/>
        </w:rPr>
        <w:t xml:space="preserve">Exemple :   </w:t>
      </w:r>
      <w:r w:rsidR="000363CE">
        <w:rPr>
          <w:i/>
          <w:iCs/>
          <w:color w:val="2E74B5"/>
          <w:sz w:val="24"/>
          <w:szCs w:val="24"/>
        </w:rPr>
        <w:t xml:space="preserve">  </w:t>
      </w:r>
      <w:r w:rsidRPr="00B02A1E">
        <w:rPr>
          <w:i/>
          <w:iCs/>
          <w:color w:val="2E74B5"/>
          <w:sz w:val="24"/>
          <w:szCs w:val="24"/>
        </w:rPr>
        <w:t xml:space="preserve"> </w:t>
      </w:r>
      <w:r w:rsidR="000363CE" w:rsidRPr="000363CE">
        <w:rPr>
          <w:iCs/>
          <w:color w:val="2E74B5"/>
          <w:sz w:val="14"/>
          <w:szCs w:val="24"/>
        </w:rPr>
        <w:sym w:font="Wingdings 2" w:char="F099"/>
      </w:r>
      <w:r w:rsidRPr="00B02A1E">
        <w:rPr>
          <w:i/>
          <w:iCs/>
          <w:color w:val="2E74B5"/>
          <w:sz w:val="24"/>
          <w:szCs w:val="24"/>
        </w:rPr>
        <w:t xml:space="preserve"> </w:t>
      </w:r>
      <w:r w:rsidR="000363CE">
        <w:rPr>
          <w:i/>
          <w:iCs/>
          <w:color w:val="2E74B5"/>
          <w:sz w:val="24"/>
          <w:szCs w:val="24"/>
        </w:rPr>
        <w:t xml:space="preserve">   </w:t>
      </w:r>
      <w:r w:rsidRPr="00B02A1E">
        <w:rPr>
          <w:i/>
          <w:color w:val="2E74B5"/>
          <w:sz w:val="24"/>
          <w:szCs w:val="24"/>
        </w:rPr>
        <w:t xml:space="preserve">indemnité kilométrique selon barème fiscal : </w:t>
      </w:r>
      <w:r w:rsidRPr="00B02A1E">
        <w:rPr>
          <w:i/>
          <w:color w:val="2E74B5"/>
          <w:sz w:val="24"/>
          <w:szCs w:val="24"/>
          <w:shd w:val="clear" w:color="auto" w:fill="D9D9D9"/>
          <w:lang w:bidi="he-IL"/>
        </w:rPr>
        <w:t>…………………</w:t>
      </w:r>
      <w:r w:rsidRPr="00B02A1E">
        <w:rPr>
          <w:i/>
          <w:color w:val="2E74B5"/>
          <w:sz w:val="24"/>
          <w:szCs w:val="24"/>
        </w:rPr>
        <w:t>€</w:t>
      </w:r>
    </w:p>
    <w:p w14:paraId="69C72756" w14:textId="77777777" w:rsidR="00404C73" w:rsidRPr="00B02A1E" w:rsidRDefault="00404C73" w:rsidP="000363CE">
      <w:pPr>
        <w:numPr>
          <w:ilvl w:val="1"/>
          <w:numId w:val="1"/>
        </w:numPr>
        <w:tabs>
          <w:tab w:val="clear" w:pos="1440"/>
          <w:tab w:val="num" w:pos="2268"/>
        </w:tabs>
        <w:ind w:left="2268"/>
        <w:jc w:val="both"/>
        <w:rPr>
          <w:i/>
          <w:color w:val="2E74B5"/>
          <w:sz w:val="24"/>
          <w:szCs w:val="24"/>
        </w:rPr>
      </w:pPr>
      <w:r w:rsidRPr="00B02A1E">
        <w:rPr>
          <w:i/>
          <w:color w:val="2E74B5"/>
          <w:sz w:val="24"/>
          <w:szCs w:val="24"/>
        </w:rPr>
        <w:t>déplacement en avion, train, taxi : sur justificatifs</w:t>
      </w:r>
    </w:p>
    <w:p w14:paraId="183CF63F" w14:textId="77777777" w:rsidR="00404C73" w:rsidRPr="00B02A1E" w:rsidRDefault="00404C73" w:rsidP="000363CE">
      <w:pPr>
        <w:numPr>
          <w:ilvl w:val="1"/>
          <w:numId w:val="1"/>
        </w:numPr>
        <w:tabs>
          <w:tab w:val="clear" w:pos="1440"/>
          <w:tab w:val="num" w:pos="2268"/>
        </w:tabs>
        <w:ind w:left="2268"/>
        <w:jc w:val="both"/>
        <w:rPr>
          <w:i/>
          <w:color w:val="2E74B5"/>
          <w:sz w:val="24"/>
          <w:szCs w:val="24"/>
        </w:rPr>
      </w:pPr>
      <w:r w:rsidRPr="00B02A1E">
        <w:rPr>
          <w:i/>
          <w:color w:val="2E74B5"/>
          <w:sz w:val="24"/>
          <w:szCs w:val="24"/>
        </w:rPr>
        <w:t xml:space="preserve">vacations de déplacement : </w:t>
      </w:r>
      <w:r w:rsidRPr="00B02A1E">
        <w:rPr>
          <w:i/>
          <w:color w:val="2E74B5"/>
          <w:sz w:val="24"/>
          <w:szCs w:val="24"/>
          <w:shd w:val="clear" w:color="auto" w:fill="D9D9D9"/>
          <w:lang w:bidi="he-IL"/>
        </w:rPr>
        <w:t>…………………</w:t>
      </w:r>
      <w:r w:rsidRPr="00B02A1E">
        <w:rPr>
          <w:i/>
          <w:color w:val="2E74B5"/>
          <w:sz w:val="24"/>
          <w:szCs w:val="24"/>
        </w:rPr>
        <w:t>€ de l’heure pour le temps spécifiquement consacré aux déplacements en sus des diligences facturées conformément aux dispositions des articles 2.1 et 2.2  de la présente convention.</w:t>
      </w:r>
    </w:p>
    <w:p w14:paraId="4FA573B2" w14:textId="77777777" w:rsidR="00B30955" w:rsidRPr="00E51680" w:rsidRDefault="00B30955" w:rsidP="00B30955">
      <w:pPr>
        <w:jc w:val="both"/>
        <w:rPr>
          <w:sz w:val="24"/>
          <w:szCs w:val="24"/>
        </w:rPr>
      </w:pPr>
    </w:p>
    <w:p w14:paraId="1954627C" w14:textId="6B79F800" w:rsidR="00B30955" w:rsidRPr="00E51680" w:rsidRDefault="00057962" w:rsidP="00B30955">
      <w:pPr>
        <w:jc w:val="both"/>
        <w:outlineLvl w:val="1"/>
        <w:rPr>
          <w:b/>
          <w:sz w:val="24"/>
          <w:szCs w:val="24"/>
          <w:u w:val="single"/>
        </w:rPr>
      </w:pPr>
      <w:r>
        <w:rPr>
          <w:b/>
          <w:sz w:val="24"/>
          <w:szCs w:val="24"/>
          <w:u w:val="single"/>
        </w:rPr>
        <w:t>4</w:t>
      </w:r>
      <w:r w:rsidR="00B30955" w:rsidRPr="00E51680">
        <w:rPr>
          <w:b/>
          <w:sz w:val="24"/>
          <w:szCs w:val="24"/>
          <w:u w:val="single"/>
        </w:rPr>
        <w:t>– TVA</w:t>
      </w:r>
    </w:p>
    <w:p w14:paraId="5552FB53" w14:textId="77777777" w:rsidR="00B30955" w:rsidRPr="000363CE" w:rsidRDefault="00B30955" w:rsidP="00B30955">
      <w:pPr>
        <w:jc w:val="both"/>
        <w:rPr>
          <w:sz w:val="18"/>
          <w:szCs w:val="24"/>
        </w:rPr>
      </w:pPr>
    </w:p>
    <w:p w14:paraId="6B80758B" w14:textId="52E01DB0" w:rsidR="00B30955" w:rsidRDefault="00B30955" w:rsidP="00B30955">
      <w:pPr>
        <w:jc w:val="both"/>
        <w:rPr>
          <w:sz w:val="24"/>
          <w:szCs w:val="24"/>
        </w:rPr>
      </w:pPr>
      <w:r w:rsidRPr="00E51680">
        <w:rPr>
          <w:sz w:val="24"/>
          <w:szCs w:val="24"/>
        </w:rPr>
        <w:t xml:space="preserve">La totalité des honoraires visés dans la présente convention </w:t>
      </w:r>
      <w:r w:rsidR="00171A3C">
        <w:rPr>
          <w:sz w:val="24"/>
          <w:szCs w:val="24"/>
        </w:rPr>
        <w:t xml:space="preserve">ainsi que les frais et honoraires de déplacement </w:t>
      </w:r>
      <w:r w:rsidRPr="00E51680">
        <w:rPr>
          <w:sz w:val="24"/>
          <w:szCs w:val="24"/>
        </w:rPr>
        <w:t>sont</w:t>
      </w:r>
      <w:r>
        <w:rPr>
          <w:sz w:val="24"/>
          <w:szCs w:val="24"/>
        </w:rPr>
        <w:t>,</w:t>
      </w:r>
      <w:r w:rsidRPr="00E51680">
        <w:rPr>
          <w:sz w:val="24"/>
          <w:szCs w:val="24"/>
        </w:rPr>
        <w:t xml:space="preserve"> le cas échéant</w:t>
      </w:r>
      <w:r>
        <w:rPr>
          <w:sz w:val="24"/>
          <w:szCs w:val="24"/>
        </w:rPr>
        <w:t>,</w:t>
      </w:r>
      <w:r w:rsidRPr="00E51680">
        <w:rPr>
          <w:sz w:val="24"/>
          <w:szCs w:val="24"/>
        </w:rPr>
        <w:t xml:space="preserve"> majorés de la TVA aux taux en vigueur.</w:t>
      </w:r>
    </w:p>
    <w:p w14:paraId="3A2A3FE5" w14:textId="77777777" w:rsidR="00FA39CA" w:rsidRPr="000363CE" w:rsidRDefault="00FA39CA" w:rsidP="00FA39CA">
      <w:pPr>
        <w:jc w:val="both"/>
        <w:rPr>
          <w:i/>
          <w:iCs/>
          <w:color w:val="2E74B5"/>
          <w:sz w:val="16"/>
          <w:szCs w:val="24"/>
        </w:rPr>
      </w:pPr>
    </w:p>
    <w:p w14:paraId="57D99F3C" w14:textId="69A8E6AB" w:rsidR="00FA39CA" w:rsidRPr="000363CE" w:rsidRDefault="00FA39CA" w:rsidP="00B30955">
      <w:pPr>
        <w:jc w:val="both"/>
        <w:rPr>
          <w:kern w:val="0"/>
        </w:rPr>
      </w:pPr>
      <w:r>
        <w:rPr>
          <w:i/>
          <w:iCs/>
          <w:color w:val="2E74B5"/>
          <w:sz w:val="24"/>
          <w:szCs w:val="24"/>
        </w:rPr>
        <w:t>(Variante à prévoir pour l’avocat en franchise de TVA ou bien si la TVA n’est pas exigible à raison des règles de territorialité de la TVA en matière de prestation de services)</w:t>
      </w:r>
    </w:p>
    <w:p w14:paraId="52BE9518" w14:textId="77777777" w:rsidR="00B30955" w:rsidRPr="008B50B8" w:rsidRDefault="00B30955" w:rsidP="00B30955">
      <w:pPr>
        <w:pStyle w:val="Paragraphedeliste"/>
        <w:jc w:val="both"/>
        <w:rPr>
          <w:rFonts w:asciiTheme="minorHAnsi" w:hAnsiTheme="minorHAnsi"/>
          <w:sz w:val="22"/>
          <w:szCs w:val="22"/>
        </w:rPr>
      </w:pPr>
    </w:p>
    <w:p w14:paraId="746A9175" w14:textId="7ADFDD39" w:rsidR="00B30955" w:rsidRPr="008E4934" w:rsidRDefault="00057962" w:rsidP="00B30955">
      <w:pPr>
        <w:jc w:val="both"/>
        <w:outlineLvl w:val="1"/>
        <w:rPr>
          <w:b/>
          <w:sz w:val="24"/>
          <w:szCs w:val="24"/>
          <w:u w:val="single"/>
        </w:rPr>
      </w:pPr>
      <w:r>
        <w:rPr>
          <w:b/>
          <w:sz w:val="24"/>
          <w:szCs w:val="24"/>
          <w:u w:val="single"/>
        </w:rPr>
        <w:t>5</w:t>
      </w:r>
      <w:r w:rsidR="00B30955" w:rsidRPr="008E4934">
        <w:rPr>
          <w:b/>
          <w:sz w:val="24"/>
          <w:szCs w:val="24"/>
          <w:u w:val="single"/>
        </w:rPr>
        <w:t xml:space="preserve"> – FACTURATION</w:t>
      </w:r>
    </w:p>
    <w:p w14:paraId="375B2A3E" w14:textId="77777777" w:rsidR="00B30955" w:rsidRPr="008E4934" w:rsidRDefault="00B30955" w:rsidP="00B30955">
      <w:pPr>
        <w:pStyle w:val="Paragraphedeliste"/>
        <w:jc w:val="both"/>
        <w:rPr>
          <w:sz w:val="24"/>
          <w:szCs w:val="24"/>
        </w:rPr>
      </w:pPr>
    </w:p>
    <w:p w14:paraId="3F70665D" w14:textId="3A658E7B" w:rsidR="00B30955" w:rsidRPr="007A5EAC" w:rsidRDefault="00B30955" w:rsidP="007A5EAC">
      <w:pPr>
        <w:ind w:left="708"/>
        <w:jc w:val="both"/>
        <w:rPr>
          <w:i/>
          <w:iCs/>
          <w:color w:val="2E74B5"/>
          <w:sz w:val="24"/>
          <w:szCs w:val="24"/>
        </w:rPr>
      </w:pPr>
      <w:r w:rsidRPr="008E4934">
        <w:rPr>
          <w:sz w:val="24"/>
          <w:szCs w:val="24"/>
        </w:rPr>
        <w:t>Les honoraires seront facturés par provisions successives de</w:t>
      </w:r>
      <w:r w:rsidR="007A5EAC">
        <w:rPr>
          <w:sz w:val="24"/>
          <w:szCs w:val="24"/>
        </w:rPr>
        <w:t xml:space="preserve"> </w:t>
      </w:r>
      <w:r w:rsidR="007A5EAC" w:rsidRPr="007A5EAC">
        <w:rPr>
          <w:i/>
          <w:sz w:val="24"/>
          <w:szCs w:val="24"/>
          <w:shd w:val="clear" w:color="auto" w:fill="D9D9D9"/>
          <w:lang w:bidi="he-IL"/>
        </w:rPr>
        <w:t>…………………</w:t>
      </w:r>
      <w:r w:rsidR="007A5EAC" w:rsidRPr="007A5EAC">
        <w:rPr>
          <w:i/>
          <w:sz w:val="24"/>
          <w:szCs w:val="24"/>
        </w:rPr>
        <w:t>€</w:t>
      </w:r>
      <w:r w:rsidR="007A5EAC">
        <w:rPr>
          <w:i/>
          <w:sz w:val="24"/>
          <w:szCs w:val="24"/>
        </w:rPr>
        <w:t>.</w:t>
      </w:r>
    </w:p>
    <w:p w14:paraId="5613CF75" w14:textId="5759A54F" w:rsidR="00FA39CA" w:rsidRPr="008E4934" w:rsidRDefault="00FA39CA" w:rsidP="00B30955">
      <w:pPr>
        <w:jc w:val="both"/>
        <w:rPr>
          <w:sz w:val="24"/>
          <w:szCs w:val="24"/>
        </w:rPr>
      </w:pPr>
      <w:r w:rsidRPr="00423342">
        <w:rPr>
          <w:i/>
          <w:color w:val="2E74B5"/>
          <w:sz w:val="24"/>
          <w:szCs w:val="24"/>
        </w:rPr>
        <w:t>OU Variante : Les honoraires seront facturés mensuellement.</w:t>
      </w:r>
    </w:p>
    <w:p w14:paraId="510A94E5" w14:textId="77777777" w:rsidR="00B30955" w:rsidRPr="000363CE" w:rsidRDefault="00B30955" w:rsidP="000363CE">
      <w:pPr>
        <w:pStyle w:val="Paragraphedeliste"/>
        <w:ind w:left="0"/>
        <w:jc w:val="both"/>
        <w:rPr>
          <w:sz w:val="16"/>
          <w:szCs w:val="24"/>
        </w:rPr>
      </w:pPr>
    </w:p>
    <w:p w14:paraId="56674B9F" w14:textId="1FB59178" w:rsidR="00FA39CA" w:rsidRPr="008E4934" w:rsidRDefault="00B30955" w:rsidP="00B30955">
      <w:pPr>
        <w:jc w:val="both"/>
        <w:rPr>
          <w:sz w:val="24"/>
          <w:szCs w:val="24"/>
        </w:rPr>
      </w:pPr>
      <w:r w:rsidRPr="008E4934">
        <w:rPr>
          <w:sz w:val="24"/>
          <w:szCs w:val="24"/>
        </w:rPr>
        <w:t>Des factures récapitulatives seront établies au fur et à mesure, faisant apparaître l’ensemble des honoraires dus, des débours exposés et des provisions versées. Les pièces justificatives des débours sont jointes à la facture récapitulative.</w:t>
      </w:r>
    </w:p>
    <w:p w14:paraId="53CD051A" w14:textId="77777777" w:rsidR="00B30955" w:rsidRPr="00B30955" w:rsidRDefault="00B30955" w:rsidP="00B30955">
      <w:pPr>
        <w:jc w:val="both"/>
        <w:rPr>
          <w:sz w:val="24"/>
          <w:szCs w:val="24"/>
        </w:rPr>
      </w:pPr>
    </w:p>
    <w:p w14:paraId="7B499753" w14:textId="7936D04F" w:rsidR="00B30955" w:rsidRPr="008E4934" w:rsidRDefault="00057962" w:rsidP="00B30955">
      <w:pPr>
        <w:jc w:val="both"/>
        <w:outlineLvl w:val="1"/>
        <w:rPr>
          <w:b/>
          <w:sz w:val="24"/>
          <w:szCs w:val="24"/>
          <w:u w:val="single"/>
        </w:rPr>
      </w:pPr>
      <w:r>
        <w:rPr>
          <w:b/>
          <w:sz w:val="24"/>
          <w:szCs w:val="24"/>
          <w:u w:val="single"/>
        </w:rPr>
        <w:t>6</w:t>
      </w:r>
      <w:r w:rsidR="00B30955" w:rsidRPr="008E4934">
        <w:rPr>
          <w:b/>
          <w:sz w:val="24"/>
          <w:szCs w:val="24"/>
          <w:u w:val="single"/>
        </w:rPr>
        <w:t xml:space="preserve"> – CONTESTATIONS</w:t>
      </w:r>
    </w:p>
    <w:p w14:paraId="513F4609" w14:textId="77777777" w:rsidR="00B30955" w:rsidRPr="008E4934" w:rsidRDefault="00B30955" w:rsidP="00B30955">
      <w:pPr>
        <w:pStyle w:val="Paragraphedeliste"/>
        <w:jc w:val="both"/>
        <w:rPr>
          <w:sz w:val="24"/>
          <w:szCs w:val="24"/>
        </w:rPr>
      </w:pPr>
    </w:p>
    <w:p w14:paraId="45868816" w14:textId="55FE455F" w:rsidR="00B30955" w:rsidRPr="000363CE" w:rsidRDefault="00B30955" w:rsidP="000363CE">
      <w:pPr>
        <w:jc w:val="both"/>
        <w:rPr>
          <w:sz w:val="24"/>
          <w:szCs w:val="24"/>
        </w:rPr>
      </w:pPr>
      <w:r w:rsidRPr="008E4934">
        <w:rPr>
          <w:sz w:val="24"/>
          <w:szCs w:val="24"/>
        </w:rPr>
        <w:t xml:space="preserve">En cas de contestation relative à la validité, à l'interprétation ou à l'exécution de la présente convention, le Bâtonnier de l'Ordre des Avocats de </w:t>
      </w:r>
      <w:r w:rsidRPr="008E4934">
        <w:rPr>
          <w:sz w:val="24"/>
          <w:szCs w:val="24"/>
          <w:shd w:val="clear" w:color="auto" w:fill="D9D9D9"/>
          <w:lang w:bidi="he-IL"/>
        </w:rPr>
        <w:t xml:space="preserve">……………………. </w:t>
      </w:r>
      <w:r w:rsidRPr="008E4934">
        <w:rPr>
          <w:sz w:val="24"/>
          <w:szCs w:val="24"/>
        </w:rPr>
        <w:t>pourra être saisi à la requête de la partie la plus diligente.</w:t>
      </w:r>
    </w:p>
    <w:p w14:paraId="551F8DFB" w14:textId="77777777" w:rsidR="00B30955" w:rsidRPr="008E4934" w:rsidRDefault="00B30955" w:rsidP="00B30955">
      <w:pPr>
        <w:pStyle w:val="Paragraphedeliste"/>
        <w:jc w:val="both"/>
        <w:rPr>
          <w:b/>
          <w:bCs/>
          <w:caps/>
          <w:sz w:val="24"/>
          <w:szCs w:val="24"/>
          <w:u w:val="single"/>
        </w:rPr>
      </w:pPr>
    </w:p>
    <w:p w14:paraId="3696B5CB" w14:textId="7460797D" w:rsidR="00B30955" w:rsidRPr="001C5940" w:rsidRDefault="00057962" w:rsidP="001C5940">
      <w:pPr>
        <w:jc w:val="both"/>
        <w:outlineLvl w:val="1"/>
        <w:rPr>
          <w:b/>
          <w:sz w:val="24"/>
          <w:szCs w:val="24"/>
          <w:u w:val="single"/>
        </w:rPr>
      </w:pPr>
      <w:r w:rsidRPr="001C5940">
        <w:rPr>
          <w:b/>
          <w:sz w:val="24"/>
          <w:szCs w:val="24"/>
          <w:u w:val="single"/>
        </w:rPr>
        <w:t>7</w:t>
      </w:r>
      <w:r w:rsidR="00B30955" w:rsidRPr="001C5940">
        <w:rPr>
          <w:b/>
          <w:sz w:val="24"/>
          <w:szCs w:val="24"/>
          <w:u w:val="single"/>
        </w:rPr>
        <w:t xml:space="preserve"> – MEDIATION</w:t>
      </w:r>
      <w:r w:rsidR="009E5580" w:rsidRPr="001C5940">
        <w:rPr>
          <w:b/>
          <w:sz w:val="24"/>
          <w:szCs w:val="24"/>
          <w:u w:val="single"/>
        </w:rPr>
        <w:t xml:space="preserve"> </w:t>
      </w:r>
    </w:p>
    <w:p w14:paraId="4EC8FDE5" w14:textId="77777777" w:rsidR="00B30955" w:rsidRDefault="00B30955" w:rsidP="00431D11">
      <w:pPr>
        <w:jc w:val="both"/>
        <w:rPr>
          <w:i/>
          <w:sz w:val="24"/>
          <w:szCs w:val="24"/>
        </w:rPr>
      </w:pPr>
    </w:p>
    <w:p w14:paraId="4A58666E" w14:textId="2D0977DB" w:rsidR="00431D11" w:rsidRPr="002D36C5" w:rsidRDefault="00431D11" w:rsidP="00431D11">
      <w:pPr>
        <w:jc w:val="both"/>
        <w:rPr>
          <w:sz w:val="24"/>
          <w:szCs w:val="24"/>
        </w:rPr>
      </w:pPr>
      <w:r w:rsidRPr="002D36C5">
        <w:rPr>
          <w:sz w:val="24"/>
          <w:szCs w:val="24"/>
        </w:rPr>
        <w:t>NB : Le présent a</w:t>
      </w:r>
      <w:r>
        <w:rPr>
          <w:sz w:val="24"/>
          <w:szCs w:val="24"/>
        </w:rPr>
        <w:t xml:space="preserve">rticle est applicable au CLIENT </w:t>
      </w:r>
      <w:r w:rsidRPr="002D36C5">
        <w:rPr>
          <w:sz w:val="24"/>
          <w:szCs w:val="24"/>
        </w:rPr>
        <w:t>ayant la qualité de consommateur au sens de l’article liminaire du Code de la consommation</w:t>
      </w:r>
      <w:r w:rsidR="006A7DAC">
        <w:rPr>
          <w:sz w:val="24"/>
          <w:szCs w:val="24"/>
        </w:rPr>
        <w:t>.</w:t>
      </w:r>
    </w:p>
    <w:p w14:paraId="050BF640" w14:textId="77777777" w:rsidR="00431D11" w:rsidRPr="00431D11" w:rsidRDefault="00431D11" w:rsidP="00431D11">
      <w:pPr>
        <w:jc w:val="both"/>
        <w:rPr>
          <w:i/>
          <w:sz w:val="24"/>
          <w:szCs w:val="24"/>
        </w:rPr>
      </w:pPr>
    </w:p>
    <w:p w14:paraId="0FC1092B" w14:textId="76F9F902" w:rsidR="00B30955" w:rsidRDefault="00B30955" w:rsidP="00B30955">
      <w:pPr>
        <w:jc w:val="both"/>
        <w:rPr>
          <w:sz w:val="24"/>
          <w:szCs w:val="24"/>
        </w:rPr>
      </w:pPr>
      <w:r w:rsidRPr="008E4934">
        <w:rPr>
          <w:sz w:val="24"/>
          <w:szCs w:val="24"/>
        </w:rPr>
        <w:t xml:space="preserve">LE CLIENT est </w:t>
      </w:r>
      <w:r w:rsidRPr="008E4934">
        <w:rPr>
          <w:iCs/>
          <w:sz w:val="24"/>
          <w:szCs w:val="24"/>
        </w:rPr>
        <w:t>également</w:t>
      </w:r>
      <w:r w:rsidRPr="008E4934">
        <w:rPr>
          <w:sz w:val="24"/>
          <w:szCs w:val="24"/>
        </w:rPr>
        <w:t xml:space="preserve"> informé de la possibilité qui lui est offerte d’avoir recours au médiateur de la consommation mis en place par le Conseil national des barreaux</w:t>
      </w:r>
      <w:r w:rsidR="009E5580">
        <w:rPr>
          <w:sz w:val="24"/>
          <w:szCs w:val="24"/>
        </w:rPr>
        <w:t xml:space="preserve"> : </w:t>
      </w:r>
    </w:p>
    <w:p w14:paraId="4EDE09CF" w14:textId="77777777" w:rsidR="00570B35" w:rsidRDefault="00570B35" w:rsidP="00FA39CA">
      <w:pPr>
        <w:jc w:val="both"/>
        <w:rPr>
          <w:sz w:val="24"/>
          <w:szCs w:val="24"/>
        </w:rPr>
      </w:pPr>
    </w:p>
    <w:p w14:paraId="7B897B54" w14:textId="77777777" w:rsidR="009E5580" w:rsidRPr="00FD04CF" w:rsidRDefault="009E5580" w:rsidP="00FA39CA">
      <w:pPr>
        <w:jc w:val="both"/>
        <w:rPr>
          <w:i/>
          <w:sz w:val="24"/>
          <w:szCs w:val="24"/>
        </w:rPr>
      </w:pPr>
      <w:r w:rsidRPr="00FD04CF">
        <w:rPr>
          <w:i/>
          <w:sz w:val="24"/>
          <w:szCs w:val="24"/>
        </w:rPr>
        <w:t>Médiateur de la consommation de la profession d’avocat</w:t>
      </w:r>
    </w:p>
    <w:p w14:paraId="644D3502" w14:textId="77777777" w:rsidR="00FA39CA" w:rsidRPr="00FD04CF" w:rsidRDefault="00FA39CA" w:rsidP="00FA39CA">
      <w:pPr>
        <w:jc w:val="both"/>
        <w:rPr>
          <w:i/>
          <w:sz w:val="24"/>
          <w:szCs w:val="24"/>
        </w:rPr>
      </w:pPr>
      <w:r w:rsidRPr="00FD04CF">
        <w:rPr>
          <w:i/>
          <w:sz w:val="24"/>
          <w:szCs w:val="24"/>
        </w:rPr>
        <w:t xml:space="preserve">Monsieur Jérôme Hercé </w:t>
      </w:r>
    </w:p>
    <w:p w14:paraId="00F7725C" w14:textId="77777777" w:rsidR="00FA39CA" w:rsidRPr="00FD04CF" w:rsidRDefault="00FA39CA" w:rsidP="00FA39CA">
      <w:pPr>
        <w:jc w:val="both"/>
        <w:rPr>
          <w:i/>
          <w:sz w:val="24"/>
          <w:szCs w:val="24"/>
        </w:rPr>
      </w:pPr>
      <w:r w:rsidRPr="00FD04CF">
        <w:rPr>
          <w:i/>
          <w:sz w:val="24"/>
          <w:szCs w:val="24"/>
        </w:rPr>
        <w:t>Adresse : 22 rue de Londres, 75 009 Paris</w:t>
      </w:r>
    </w:p>
    <w:p w14:paraId="2FEAE4BA" w14:textId="77777777" w:rsidR="00FA39CA" w:rsidRPr="00FD04CF" w:rsidRDefault="00FA39CA" w:rsidP="00FA39CA">
      <w:pPr>
        <w:jc w:val="both"/>
        <w:rPr>
          <w:i/>
          <w:sz w:val="24"/>
          <w:szCs w:val="24"/>
        </w:rPr>
      </w:pPr>
      <w:r w:rsidRPr="00FD04CF">
        <w:rPr>
          <w:i/>
          <w:sz w:val="24"/>
          <w:szCs w:val="24"/>
        </w:rPr>
        <w:t>Adresse électronique : mediateur@mediateur-consommation-avocat.fr</w:t>
      </w:r>
    </w:p>
    <w:p w14:paraId="61557AFA" w14:textId="77777777" w:rsidR="00FA39CA" w:rsidRPr="00FD04CF" w:rsidRDefault="00FA39CA" w:rsidP="00FA39CA">
      <w:pPr>
        <w:jc w:val="both"/>
        <w:rPr>
          <w:i/>
          <w:sz w:val="24"/>
          <w:szCs w:val="24"/>
          <w:shd w:val="clear" w:color="auto" w:fill="D9D9D9"/>
          <w:lang w:bidi="he-IL"/>
        </w:rPr>
      </w:pPr>
      <w:r w:rsidRPr="00FD04CF">
        <w:rPr>
          <w:i/>
          <w:sz w:val="24"/>
          <w:szCs w:val="24"/>
        </w:rPr>
        <w:t xml:space="preserve">Site Internet : </w:t>
      </w:r>
      <w:hyperlink r:id="rId23" w:history="1">
        <w:r w:rsidRPr="00FD04CF">
          <w:rPr>
            <w:rStyle w:val="Lienhypertexte"/>
            <w:i/>
            <w:sz w:val="24"/>
            <w:szCs w:val="24"/>
          </w:rPr>
          <w:t>https://mediateur-consommation-avocat.fr</w:t>
        </w:r>
      </w:hyperlink>
    </w:p>
    <w:p w14:paraId="275BB222" w14:textId="77777777" w:rsidR="00FA39CA" w:rsidRPr="008E4934" w:rsidRDefault="00FA39CA" w:rsidP="00B30955">
      <w:pPr>
        <w:jc w:val="both"/>
        <w:rPr>
          <w:sz w:val="24"/>
          <w:szCs w:val="24"/>
        </w:rPr>
      </w:pPr>
    </w:p>
    <w:p w14:paraId="00C0030E" w14:textId="77777777" w:rsidR="00B30955" w:rsidRPr="008E4934" w:rsidRDefault="00B30955" w:rsidP="00B30955">
      <w:pPr>
        <w:jc w:val="both"/>
        <w:rPr>
          <w:sz w:val="24"/>
          <w:szCs w:val="24"/>
        </w:rPr>
      </w:pPr>
      <w:r w:rsidRPr="008E4934">
        <w:rPr>
          <w:sz w:val="24"/>
          <w:szCs w:val="24"/>
        </w:rPr>
        <w:t>LE CLIENT est informé que la saisine du médiateur ne peut intervenir qu’après avoir tenté au préalable de résoudre le litige directement auprès de L’AVOCAT par une réclamation écrite.</w:t>
      </w:r>
    </w:p>
    <w:p w14:paraId="6141EDD3" w14:textId="77777777" w:rsidR="00B30955" w:rsidRDefault="00B30955" w:rsidP="00B30955">
      <w:pPr>
        <w:pStyle w:val="Paragraphedeliste"/>
        <w:jc w:val="both"/>
        <w:rPr>
          <w:i/>
          <w:sz w:val="24"/>
          <w:szCs w:val="24"/>
        </w:rPr>
      </w:pPr>
    </w:p>
    <w:p w14:paraId="14841334" w14:textId="77777777" w:rsidR="00A4082F" w:rsidRPr="00570B35" w:rsidRDefault="00A4082F" w:rsidP="00B30955">
      <w:pPr>
        <w:pStyle w:val="Paragraphedeliste"/>
        <w:jc w:val="both"/>
        <w:rPr>
          <w:i/>
          <w:sz w:val="24"/>
          <w:szCs w:val="24"/>
          <w:u w:val="single"/>
        </w:rPr>
      </w:pPr>
    </w:p>
    <w:p w14:paraId="394DAB45" w14:textId="29343EEE" w:rsidR="00B30955" w:rsidRPr="00570B35" w:rsidRDefault="00057962" w:rsidP="001C5940">
      <w:pPr>
        <w:jc w:val="both"/>
        <w:outlineLvl w:val="1"/>
        <w:rPr>
          <w:b/>
          <w:sz w:val="24"/>
          <w:szCs w:val="24"/>
          <w:u w:val="single"/>
        </w:rPr>
      </w:pPr>
      <w:r w:rsidRPr="00570B35">
        <w:rPr>
          <w:b/>
          <w:sz w:val="24"/>
          <w:szCs w:val="24"/>
          <w:u w:val="single"/>
        </w:rPr>
        <w:t>8</w:t>
      </w:r>
      <w:r w:rsidR="00C73679" w:rsidRPr="00431D11">
        <w:rPr>
          <w:b/>
          <w:sz w:val="24"/>
          <w:szCs w:val="24"/>
          <w:u w:val="single"/>
        </w:rPr>
        <w:t xml:space="preserve"> – </w:t>
      </w:r>
      <w:r w:rsidR="009E5580" w:rsidRPr="00570B35">
        <w:rPr>
          <w:b/>
          <w:sz w:val="24"/>
          <w:szCs w:val="24"/>
          <w:u w:val="single"/>
        </w:rPr>
        <w:t xml:space="preserve">LOI INFORMATIQUE ET LIBERTES </w:t>
      </w:r>
    </w:p>
    <w:p w14:paraId="73B03F6B" w14:textId="77777777" w:rsidR="009E5580" w:rsidRDefault="009E5580" w:rsidP="009E5580">
      <w:pPr>
        <w:pStyle w:val="Paragraphedeliste"/>
        <w:jc w:val="both"/>
        <w:rPr>
          <w:sz w:val="24"/>
          <w:szCs w:val="24"/>
        </w:rPr>
      </w:pPr>
    </w:p>
    <w:p w14:paraId="4B7DE568" w14:textId="77777777" w:rsidR="009E5580" w:rsidRPr="003E5542" w:rsidRDefault="009E5580" w:rsidP="009E5580">
      <w:pPr>
        <w:jc w:val="both"/>
        <w:rPr>
          <w:iCs/>
          <w:color w:val="000000"/>
          <w:kern w:val="0"/>
          <w:sz w:val="24"/>
          <w:szCs w:val="24"/>
        </w:rPr>
      </w:pPr>
      <w:r w:rsidRPr="003E5542">
        <w:rPr>
          <w:iCs/>
          <w:color w:val="000000"/>
          <w:sz w:val="24"/>
          <w:szCs w:val="24"/>
        </w:rPr>
        <w:t xml:space="preserve">Le CLIENT est informé de ce que L’AVOCAT met en œuvre des traitements de données à caractère personnel afin de lui permettre d’assurer la gestion, la facturation, le suivi des dossiers de ses clients et la prospection. Ces données sont nécessaires pour la bonne gestion des clients et sont destinées aux services habilités de notre cabinet. Conformément à la loi Informatique et libertés, les personnes physiques disposent d’un droit d’accès aux données les concernant, de rectification, d’interrogation, d’opposition pour motif légitime et à la prospection à l’adresse </w:t>
      </w:r>
      <w:r>
        <w:rPr>
          <w:iCs/>
          <w:color w:val="000000"/>
          <w:sz w:val="24"/>
          <w:szCs w:val="24"/>
        </w:rPr>
        <w:t xml:space="preserve">électronique </w:t>
      </w:r>
      <w:r w:rsidRPr="003E5542">
        <w:rPr>
          <w:iCs/>
          <w:color w:val="000000"/>
          <w:sz w:val="24"/>
          <w:szCs w:val="24"/>
        </w:rPr>
        <w:t xml:space="preserve">suivante : </w:t>
      </w:r>
      <w:r>
        <w:rPr>
          <w:i/>
          <w:color w:val="0070C0"/>
          <w:sz w:val="24"/>
          <w:szCs w:val="24"/>
          <w:shd w:val="clear" w:color="auto" w:fill="D9D9D9"/>
          <w:lang w:bidi="he-IL"/>
        </w:rPr>
        <w:t>………@</w:t>
      </w:r>
      <w:r w:rsidRPr="000A500B">
        <w:rPr>
          <w:i/>
          <w:color w:val="0070C0"/>
          <w:sz w:val="24"/>
          <w:szCs w:val="24"/>
          <w:shd w:val="clear" w:color="auto" w:fill="D9D9D9"/>
          <w:lang w:bidi="he-IL"/>
        </w:rPr>
        <w:t>………</w:t>
      </w:r>
      <w:r>
        <w:rPr>
          <w:i/>
          <w:color w:val="0070C0"/>
          <w:sz w:val="24"/>
          <w:szCs w:val="24"/>
        </w:rPr>
        <w:t xml:space="preserve"> </w:t>
      </w:r>
      <w:r w:rsidRPr="003E5542">
        <w:rPr>
          <w:iCs/>
          <w:color w:val="000000"/>
          <w:sz w:val="24"/>
          <w:szCs w:val="24"/>
        </w:rPr>
        <w:t xml:space="preserve">ou par courrier postal </w:t>
      </w:r>
      <w:r>
        <w:rPr>
          <w:iCs/>
          <w:color w:val="000000"/>
          <w:sz w:val="24"/>
          <w:szCs w:val="24"/>
        </w:rPr>
        <w:t xml:space="preserve">au cabinet </w:t>
      </w:r>
      <w:r w:rsidRPr="003E5542">
        <w:rPr>
          <w:iCs/>
          <w:color w:val="000000"/>
          <w:sz w:val="24"/>
          <w:szCs w:val="24"/>
        </w:rPr>
        <w:t>à</w:t>
      </w:r>
      <w:r>
        <w:rPr>
          <w:iCs/>
          <w:color w:val="000000"/>
          <w:sz w:val="24"/>
          <w:szCs w:val="24"/>
        </w:rPr>
        <w:t xml:space="preserve"> l’adresse postale </w:t>
      </w:r>
      <w:r w:rsidRPr="000A500B">
        <w:rPr>
          <w:i/>
          <w:color w:val="0070C0"/>
          <w:sz w:val="24"/>
          <w:szCs w:val="24"/>
          <w:shd w:val="clear" w:color="auto" w:fill="D9D9D9"/>
          <w:lang w:bidi="he-IL"/>
        </w:rPr>
        <w:t>…………………</w:t>
      </w:r>
      <w:r w:rsidRPr="003E5542">
        <w:rPr>
          <w:iCs/>
          <w:color w:val="000000"/>
          <w:sz w:val="24"/>
          <w:szCs w:val="24"/>
        </w:rPr>
        <w:t>, ac</w:t>
      </w:r>
      <w:r>
        <w:rPr>
          <w:iCs/>
          <w:color w:val="000000"/>
          <w:sz w:val="24"/>
          <w:szCs w:val="24"/>
        </w:rPr>
        <w:t xml:space="preserve">compagné d’une copie d’un titre </w:t>
      </w:r>
      <w:r w:rsidRPr="003E5542">
        <w:rPr>
          <w:iCs/>
          <w:color w:val="000000"/>
          <w:sz w:val="24"/>
          <w:szCs w:val="24"/>
        </w:rPr>
        <w:t>d’identité signé.</w:t>
      </w:r>
    </w:p>
    <w:p w14:paraId="37D6923C" w14:textId="77777777" w:rsidR="009E5580" w:rsidRPr="009E5580" w:rsidRDefault="009E5580" w:rsidP="009E5580">
      <w:pPr>
        <w:pStyle w:val="Paragraphedeliste"/>
        <w:jc w:val="both"/>
        <w:rPr>
          <w:sz w:val="24"/>
          <w:szCs w:val="24"/>
        </w:rPr>
      </w:pPr>
    </w:p>
    <w:p w14:paraId="3DB4DE44" w14:textId="31DD8363" w:rsidR="00B30955" w:rsidRDefault="00B30955" w:rsidP="009E5580">
      <w:pPr>
        <w:pStyle w:val="Paragraphedeliste"/>
        <w:jc w:val="both"/>
        <w:rPr>
          <w:sz w:val="24"/>
          <w:szCs w:val="24"/>
        </w:rPr>
      </w:pPr>
    </w:p>
    <w:p w14:paraId="1A063114" w14:textId="77777777" w:rsidR="002C523E" w:rsidRDefault="002C523E" w:rsidP="009E5580">
      <w:pPr>
        <w:pStyle w:val="Paragraphedeliste"/>
        <w:jc w:val="both"/>
        <w:rPr>
          <w:sz w:val="24"/>
          <w:szCs w:val="24"/>
        </w:rPr>
      </w:pPr>
    </w:p>
    <w:p w14:paraId="5EBFA1B4" w14:textId="77777777" w:rsidR="009E5580" w:rsidRPr="009E5580" w:rsidRDefault="009E5580" w:rsidP="009E5580">
      <w:pPr>
        <w:pStyle w:val="Paragraphedeliste"/>
        <w:jc w:val="both"/>
      </w:pPr>
    </w:p>
    <w:p w14:paraId="78AB6FC5" w14:textId="77777777" w:rsidR="00B30955" w:rsidRPr="008E4934" w:rsidRDefault="00B30955" w:rsidP="00B30955">
      <w:pPr>
        <w:pStyle w:val="Paragraphedeliste"/>
        <w:jc w:val="both"/>
        <w:rPr>
          <w:sz w:val="24"/>
          <w:szCs w:val="24"/>
          <w:shd w:val="clear" w:color="auto" w:fill="D9D9D9"/>
          <w:lang w:bidi="he-IL"/>
        </w:rPr>
      </w:pPr>
      <w:r w:rsidRPr="008E4934">
        <w:rPr>
          <w:sz w:val="24"/>
          <w:szCs w:val="24"/>
        </w:rPr>
        <w:t>Fait à</w:t>
      </w:r>
    </w:p>
    <w:p w14:paraId="63EBE2A8" w14:textId="77777777" w:rsidR="00B30955" w:rsidRPr="008E4934" w:rsidRDefault="00B30955" w:rsidP="00B30955">
      <w:pPr>
        <w:pStyle w:val="Paragraphedeliste"/>
        <w:jc w:val="both"/>
        <w:rPr>
          <w:sz w:val="24"/>
          <w:szCs w:val="24"/>
        </w:rPr>
      </w:pPr>
    </w:p>
    <w:p w14:paraId="6B633E3D" w14:textId="77777777" w:rsidR="00B30955" w:rsidRPr="008E4934" w:rsidRDefault="00B30955" w:rsidP="00B30955">
      <w:pPr>
        <w:pStyle w:val="Paragraphedeliste"/>
        <w:jc w:val="both"/>
        <w:rPr>
          <w:sz w:val="24"/>
          <w:szCs w:val="24"/>
          <w:shd w:val="clear" w:color="auto" w:fill="D9D9D9"/>
          <w:lang w:bidi="he-IL"/>
        </w:rPr>
      </w:pPr>
      <w:r w:rsidRPr="008E4934">
        <w:rPr>
          <w:sz w:val="24"/>
          <w:szCs w:val="24"/>
        </w:rPr>
        <w:t>Le</w:t>
      </w:r>
    </w:p>
    <w:p w14:paraId="5957A9FD" w14:textId="65EA8196" w:rsidR="00B30955" w:rsidRDefault="00B30955" w:rsidP="00B30955">
      <w:pPr>
        <w:pStyle w:val="Paragraphedeliste"/>
        <w:jc w:val="both"/>
        <w:rPr>
          <w:sz w:val="24"/>
          <w:szCs w:val="24"/>
        </w:rPr>
      </w:pPr>
    </w:p>
    <w:p w14:paraId="707A3839" w14:textId="77777777" w:rsidR="002C523E" w:rsidRPr="008E4934" w:rsidRDefault="002C523E" w:rsidP="00B30955">
      <w:pPr>
        <w:pStyle w:val="Paragraphedeliste"/>
        <w:jc w:val="both"/>
        <w:rPr>
          <w:sz w:val="24"/>
          <w:szCs w:val="24"/>
        </w:rPr>
      </w:pPr>
    </w:p>
    <w:p w14:paraId="13212442" w14:textId="77777777" w:rsidR="00B30955" w:rsidRPr="008E4934" w:rsidRDefault="00B30955" w:rsidP="00B30955">
      <w:pPr>
        <w:pStyle w:val="Paragraphedeliste"/>
        <w:jc w:val="both"/>
        <w:rPr>
          <w:sz w:val="24"/>
          <w:szCs w:val="24"/>
        </w:rPr>
      </w:pPr>
    </w:p>
    <w:p w14:paraId="7978A72E" w14:textId="77777777" w:rsidR="00B30955" w:rsidRDefault="00B30955" w:rsidP="00B30955">
      <w:pPr>
        <w:pStyle w:val="Paragraphedeliste"/>
        <w:jc w:val="both"/>
        <w:rPr>
          <w:sz w:val="24"/>
          <w:szCs w:val="24"/>
        </w:rPr>
      </w:pPr>
      <w:r w:rsidRPr="008E4934">
        <w:rPr>
          <w:sz w:val="24"/>
          <w:szCs w:val="24"/>
        </w:rPr>
        <w:t xml:space="preserve">En </w:t>
      </w:r>
      <w:r w:rsidRPr="008E4934">
        <w:rPr>
          <w:sz w:val="24"/>
          <w:szCs w:val="24"/>
          <w:shd w:val="clear" w:color="auto" w:fill="D9D9D9"/>
          <w:lang w:bidi="he-IL"/>
        </w:rPr>
        <w:t xml:space="preserve">deux </w:t>
      </w:r>
      <w:r w:rsidRPr="008E4934">
        <w:rPr>
          <w:sz w:val="24"/>
          <w:szCs w:val="24"/>
        </w:rPr>
        <w:t>exemplaires</w:t>
      </w:r>
    </w:p>
    <w:p w14:paraId="24B27A30" w14:textId="36217AB9" w:rsidR="009E5580" w:rsidRDefault="009E5580" w:rsidP="00B30955">
      <w:pPr>
        <w:pStyle w:val="Paragraphedeliste"/>
        <w:jc w:val="both"/>
        <w:rPr>
          <w:sz w:val="24"/>
          <w:szCs w:val="24"/>
        </w:rPr>
      </w:pPr>
    </w:p>
    <w:p w14:paraId="3D6DD3F6" w14:textId="49882F24" w:rsidR="002C523E" w:rsidRDefault="002C523E" w:rsidP="00B30955">
      <w:pPr>
        <w:pStyle w:val="Paragraphedeliste"/>
        <w:jc w:val="both"/>
        <w:rPr>
          <w:sz w:val="24"/>
          <w:szCs w:val="24"/>
        </w:rPr>
      </w:pPr>
    </w:p>
    <w:p w14:paraId="08855B5D" w14:textId="77777777" w:rsidR="002C523E" w:rsidRDefault="002C523E" w:rsidP="00B30955">
      <w:pPr>
        <w:pStyle w:val="Paragraphedeliste"/>
        <w:jc w:val="both"/>
        <w:rPr>
          <w:sz w:val="24"/>
          <w:szCs w:val="24"/>
        </w:rPr>
      </w:pPr>
    </w:p>
    <w:p w14:paraId="6E063B42" w14:textId="77777777" w:rsidR="009E5580" w:rsidRDefault="009E5580" w:rsidP="00B30955">
      <w:pPr>
        <w:pStyle w:val="Paragraphedeliste"/>
        <w:jc w:val="both"/>
        <w:rPr>
          <w:sz w:val="24"/>
          <w:szCs w:val="24"/>
        </w:rPr>
      </w:pPr>
    </w:p>
    <w:p w14:paraId="001C392F" w14:textId="77777777" w:rsidR="009E5580" w:rsidRPr="00171A3C" w:rsidRDefault="009E5580" w:rsidP="009E5580">
      <w:pPr>
        <w:pStyle w:val="Corpsdetexte"/>
        <w:tabs>
          <w:tab w:val="left" w:pos="5812"/>
        </w:tabs>
        <w:ind w:left="1416" w:hanging="1416"/>
        <w:rPr>
          <w:rFonts w:ascii="Garamond" w:hAnsi="Garamond"/>
        </w:rPr>
      </w:pPr>
      <w:r w:rsidRPr="00171A3C">
        <w:rPr>
          <w:rFonts w:ascii="Garamond" w:hAnsi="Garamond"/>
        </w:rPr>
        <w:t>Signature de l’avocat</w:t>
      </w:r>
      <w:r w:rsidRPr="00171A3C">
        <w:rPr>
          <w:rFonts w:ascii="Garamond" w:hAnsi="Garamond"/>
        </w:rPr>
        <w:tab/>
        <w:t>Signature du client</w:t>
      </w:r>
    </w:p>
    <w:p w14:paraId="55CA6A42" w14:textId="416AEC57" w:rsidR="009E5580" w:rsidRPr="00171A3C" w:rsidRDefault="009E5580" w:rsidP="009E5580">
      <w:pPr>
        <w:pStyle w:val="Corpsdetexte"/>
        <w:tabs>
          <w:tab w:val="left" w:pos="5812"/>
        </w:tabs>
        <w:ind w:left="1416" w:hanging="1416"/>
        <w:rPr>
          <w:rFonts w:ascii="Garamond" w:hAnsi="Garamond"/>
        </w:rPr>
      </w:pPr>
      <w:r w:rsidRPr="00171A3C">
        <w:rPr>
          <w:rFonts w:ascii="Garamond" w:hAnsi="Garamond"/>
        </w:rPr>
        <w:tab/>
      </w:r>
      <w:r w:rsidRPr="00171A3C">
        <w:rPr>
          <w:rFonts w:ascii="Garamond" w:hAnsi="Garamond"/>
        </w:rPr>
        <w:tab/>
        <w:t xml:space="preserve">(avec la mention </w:t>
      </w:r>
      <w:r w:rsidR="00EA4E40">
        <w:rPr>
          <w:rFonts w:ascii="Garamond" w:hAnsi="Garamond"/>
          <w:lang w:val="fr-FR"/>
        </w:rPr>
        <w:t>« </w:t>
      </w:r>
      <w:r w:rsidRPr="00171A3C">
        <w:rPr>
          <w:rFonts w:ascii="Garamond" w:hAnsi="Garamond"/>
        </w:rPr>
        <w:t>lu et approuvé</w:t>
      </w:r>
      <w:r w:rsidR="00EA4E40">
        <w:rPr>
          <w:rFonts w:ascii="Garamond" w:hAnsi="Garamond"/>
          <w:lang w:val="fr-FR"/>
        </w:rPr>
        <w:t> »</w:t>
      </w:r>
      <w:r w:rsidRPr="00171A3C">
        <w:rPr>
          <w:rFonts w:ascii="Garamond" w:hAnsi="Garamond"/>
        </w:rPr>
        <w:t xml:space="preserve">) </w:t>
      </w:r>
    </w:p>
    <w:p w14:paraId="36302387" w14:textId="77777777" w:rsidR="00171A3C" w:rsidRDefault="00171A3C" w:rsidP="00171A3C">
      <w:pPr>
        <w:jc w:val="both"/>
        <w:rPr>
          <w:sz w:val="24"/>
          <w:szCs w:val="24"/>
        </w:rPr>
      </w:pPr>
    </w:p>
    <w:p w14:paraId="6FCFB361" w14:textId="77777777" w:rsidR="00171A3C" w:rsidRDefault="00171A3C" w:rsidP="00171A3C">
      <w:pPr>
        <w:jc w:val="both"/>
        <w:rPr>
          <w:sz w:val="24"/>
          <w:szCs w:val="24"/>
        </w:rPr>
      </w:pPr>
    </w:p>
    <w:p w14:paraId="0E217911" w14:textId="77777777" w:rsidR="00171A3C" w:rsidRDefault="00171A3C" w:rsidP="00171A3C">
      <w:pPr>
        <w:jc w:val="both"/>
        <w:rPr>
          <w:sz w:val="24"/>
          <w:szCs w:val="24"/>
        </w:rPr>
      </w:pPr>
    </w:p>
    <w:p w14:paraId="352E3926" w14:textId="77777777" w:rsidR="00171A3C" w:rsidRDefault="00171A3C" w:rsidP="00171A3C">
      <w:pPr>
        <w:jc w:val="both"/>
        <w:rPr>
          <w:sz w:val="24"/>
          <w:szCs w:val="24"/>
        </w:rPr>
      </w:pPr>
    </w:p>
    <w:p w14:paraId="49533494" w14:textId="77777777" w:rsidR="00171A3C" w:rsidRPr="00171A3C" w:rsidRDefault="00171A3C" w:rsidP="00171A3C">
      <w:pPr>
        <w:jc w:val="both"/>
        <w:rPr>
          <w:sz w:val="24"/>
          <w:szCs w:val="24"/>
        </w:rPr>
      </w:pPr>
    </w:p>
    <w:p w14:paraId="1516D03E" w14:textId="77777777" w:rsidR="0007231B" w:rsidRDefault="0007231B" w:rsidP="00171A3C">
      <w:pPr>
        <w:jc w:val="both"/>
        <w:rPr>
          <w:sz w:val="24"/>
          <w:szCs w:val="24"/>
        </w:rPr>
        <w:sectPr w:rsidR="0007231B" w:rsidSect="00507046">
          <w:headerReference w:type="even" r:id="rId24"/>
          <w:headerReference w:type="default" r:id="rId25"/>
          <w:footerReference w:type="default" r:id="rId26"/>
          <w:headerReference w:type="first" r:id="rId27"/>
          <w:footerReference w:type="first" r:id="rId28"/>
          <w:pgSz w:w="11907" w:h="16840" w:code="9"/>
          <w:pgMar w:top="993" w:right="1134" w:bottom="993" w:left="992" w:header="720" w:footer="741"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272"/>
        </w:sectPr>
      </w:pPr>
    </w:p>
    <w:p w14:paraId="6C6D556F"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ascii="Times New Roman" w:hAnsi="Times New Roman" w:cs="Calibri"/>
          <w:b/>
          <w:bCs/>
          <w:color w:val="000000"/>
          <w:sz w:val="8"/>
          <w:szCs w:val="8"/>
        </w:rPr>
      </w:pPr>
    </w:p>
    <w:p w14:paraId="39737BBC"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sz w:val="24"/>
          <w:szCs w:val="24"/>
        </w:rPr>
      </w:pPr>
      <w:r>
        <w:rPr>
          <w:rFonts w:cs="Calibri"/>
          <w:b/>
          <w:bCs/>
          <w:color w:val="000000"/>
          <w:sz w:val="24"/>
          <w:szCs w:val="24"/>
        </w:rPr>
        <w:t xml:space="preserve">© </w:t>
      </w:r>
      <w:r>
        <w:rPr>
          <w:rFonts w:cs="Calibri"/>
          <w:b/>
          <w:sz w:val="24"/>
          <w:szCs w:val="24"/>
        </w:rPr>
        <w:t>Conseil national des barreaux</w:t>
      </w:r>
      <w:r>
        <w:rPr>
          <w:rFonts w:cs="Calibri"/>
          <w:sz w:val="24"/>
          <w:szCs w:val="24"/>
        </w:rPr>
        <w:t xml:space="preserve"> </w:t>
      </w:r>
    </w:p>
    <w:p w14:paraId="1E5EB13E"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sz w:val="8"/>
          <w:szCs w:val="8"/>
        </w:rPr>
      </w:pPr>
    </w:p>
    <w:p w14:paraId="31C2581D"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sz w:val="24"/>
          <w:szCs w:val="24"/>
        </w:rPr>
      </w:pPr>
      <w:r>
        <w:rPr>
          <w:rFonts w:cs="Calibri"/>
          <w:sz w:val="24"/>
          <w:szCs w:val="24"/>
        </w:rPr>
        <w:t>22 rue de Londres</w:t>
      </w:r>
    </w:p>
    <w:p w14:paraId="07BB1A0B"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sz w:val="24"/>
          <w:szCs w:val="24"/>
        </w:rPr>
      </w:pPr>
      <w:r>
        <w:rPr>
          <w:rFonts w:cs="Calibri"/>
          <w:sz w:val="24"/>
          <w:szCs w:val="24"/>
        </w:rPr>
        <w:t>75009 Paris</w:t>
      </w:r>
    </w:p>
    <w:p w14:paraId="2FE2D2BE"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sz w:val="24"/>
          <w:szCs w:val="24"/>
        </w:rPr>
      </w:pPr>
      <w:r>
        <w:rPr>
          <w:rFonts w:cs="Calibri"/>
          <w:sz w:val="24"/>
          <w:szCs w:val="24"/>
        </w:rPr>
        <w:t>Tél.  01 53 30 85 60</w:t>
      </w:r>
    </w:p>
    <w:p w14:paraId="2BBB8616"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sz w:val="24"/>
          <w:szCs w:val="24"/>
        </w:rPr>
      </w:pPr>
      <w:r>
        <w:rPr>
          <w:rFonts w:cs="Calibri"/>
          <w:sz w:val="24"/>
          <w:szCs w:val="24"/>
        </w:rPr>
        <w:t>Fax. 01 53 30 85 62</w:t>
      </w:r>
    </w:p>
    <w:p w14:paraId="5413C345" w14:textId="77777777" w:rsidR="007F446D" w:rsidRDefault="001154DA"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i/>
          <w:color w:val="C00000"/>
          <w:sz w:val="24"/>
          <w:szCs w:val="24"/>
        </w:rPr>
      </w:pPr>
      <w:hyperlink r:id="rId29" w:tooltip="http://www.cnb.avocat.fr/" w:history="1">
        <w:r w:rsidR="007F446D">
          <w:rPr>
            <w:rStyle w:val="Lienhypertexte"/>
            <w:rFonts w:cs="Calibri"/>
            <w:bCs/>
            <w:color w:val="4D4D4D"/>
            <w:sz w:val="24"/>
            <w:szCs w:val="24"/>
          </w:rPr>
          <w:t>www.cnb.avocat.fr</w:t>
        </w:r>
      </w:hyperlink>
    </w:p>
    <w:p w14:paraId="153720A2" w14:textId="77777777" w:rsidR="007F446D" w:rsidRPr="00BA3986" w:rsidRDefault="001154DA"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Style w:val="Lienhypertexte"/>
          <w:rFonts w:cs="Calibri"/>
          <w:color w:val="4D4D4D"/>
        </w:rPr>
      </w:pPr>
      <w:hyperlink r:id="rId30" w:history="1">
        <w:r w:rsidR="007F446D" w:rsidRPr="00BA3986">
          <w:rPr>
            <w:rStyle w:val="Lienhypertexte"/>
            <w:rFonts w:cs="Calibri"/>
            <w:bCs/>
            <w:color w:val="4D4D4D"/>
            <w:sz w:val="24"/>
            <w:szCs w:val="24"/>
          </w:rPr>
          <w:t>textes@cnb.avocat.fr</w:t>
        </w:r>
      </w:hyperlink>
    </w:p>
    <w:p w14:paraId="7EEBB646" w14:textId="77777777" w:rsidR="007F446D" w:rsidRPr="00BA3986" w:rsidRDefault="001154DA"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Style w:val="Lienhypertexte"/>
          <w:rFonts w:cs="Calibri"/>
          <w:color w:val="4D4D4D"/>
        </w:rPr>
      </w:pPr>
      <w:hyperlink r:id="rId31" w:history="1">
        <w:r w:rsidR="007F446D" w:rsidRPr="00BA3986">
          <w:rPr>
            <w:rStyle w:val="Lienhypertexte"/>
            <w:rFonts w:cs="Calibri"/>
            <w:bCs/>
            <w:color w:val="4D4D4D"/>
            <w:sz w:val="24"/>
            <w:szCs w:val="24"/>
          </w:rPr>
          <w:t>cnb@cnb.avocat.fr</w:t>
        </w:r>
      </w:hyperlink>
    </w:p>
    <w:p w14:paraId="33BC89F3"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rPr>
          <w:sz w:val="16"/>
          <w:szCs w:val="16"/>
        </w:rPr>
      </w:pPr>
    </w:p>
    <w:p w14:paraId="6305061E"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b/>
          <w:smallCaps/>
        </w:rPr>
      </w:pPr>
      <w:r>
        <w:rPr>
          <w:rFonts w:cs="Calibri"/>
          <w:b/>
          <w:smallCaps/>
        </w:rPr>
        <w:t xml:space="preserve">Ce document a été élaboré par la Commission des textes </w:t>
      </w:r>
    </w:p>
    <w:p w14:paraId="52C89ABE"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Calibri"/>
          <w:b/>
          <w:smallCaps/>
        </w:rPr>
      </w:pPr>
      <w:r>
        <w:rPr>
          <w:rFonts w:cs="Calibri"/>
          <w:b/>
          <w:smallCaps/>
        </w:rPr>
        <w:t>du Conseil national des barreaux à destination exclusive des avocats</w:t>
      </w:r>
    </w:p>
    <w:p w14:paraId="74E54FCD" w14:textId="77777777"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i/>
          <w:sz w:val="12"/>
        </w:rPr>
      </w:pPr>
    </w:p>
    <w:p w14:paraId="0AF1FA44" w14:textId="77777777" w:rsidR="00E32E26"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i/>
        </w:rPr>
      </w:pPr>
      <w:r>
        <w:rPr>
          <w:i/>
        </w:rPr>
        <w:t xml:space="preserve">Ces lignes directrices vous sont proposées à titre informatif pour vous guider dans la rédaction des conventions de divorce. </w:t>
      </w:r>
    </w:p>
    <w:p w14:paraId="1C335114" w14:textId="42C14146" w:rsidR="007F446D" w:rsidRDefault="007F446D" w:rsidP="00403DE2">
      <w:pPr>
        <w:framePr w:w="8538" w:h="4126" w:hRule="exact" w:hSpace="180" w:wrap="around" w:vAnchor="page" w:hAnchor="page" w:x="1451" w:y="7985"/>
        <w:pBdr>
          <w:top w:val="inset" w:sz="6" w:space="1" w:color="A6A6A6" w:themeColor="background1" w:themeShade="A6"/>
          <w:left w:val="inset" w:sz="6" w:space="14" w:color="A6A6A6" w:themeColor="background1" w:themeShade="A6"/>
          <w:bottom w:val="inset" w:sz="6" w:space="1" w:color="A6A6A6" w:themeColor="background1" w:themeShade="A6"/>
          <w:right w:val="inset" w:sz="6" w:space="11" w:color="A6A6A6" w:themeColor="background1" w:themeShade="A6"/>
        </w:pBdr>
        <w:ind w:left="426"/>
        <w:jc w:val="center"/>
        <w:rPr>
          <w:rFonts w:cs="Arial"/>
        </w:rPr>
      </w:pPr>
      <w:r>
        <w:rPr>
          <w:i/>
        </w:rPr>
        <w:t>Il vous appartient d’en adapter la rédaction en fonction du contexte et de la situation des époux et de l’évolution des textes applicables en la matière. A ce titre, son utilisation ne saurait en aucune manière engager la responsabilité du Conseil national des barreaux.</w:t>
      </w:r>
    </w:p>
    <w:p w14:paraId="02108F23" w14:textId="452C3124" w:rsidR="008B1ED3" w:rsidRDefault="008B1ED3">
      <w:pPr>
        <w:rPr>
          <w:sz w:val="24"/>
          <w:szCs w:val="24"/>
        </w:rPr>
      </w:pPr>
    </w:p>
    <w:p w14:paraId="3D23BB0B" w14:textId="77777777" w:rsidR="00171A3C" w:rsidRPr="00166724" w:rsidRDefault="00171A3C" w:rsidP="007F446D">
      <w:pPr>
        <w:jc w:val="both"/>
        <w:rPr>
          <w:sz w:val="24"/>
          <w:szCs w:val="24"/>
        </w:rPr>
      </w:pPr>
    </w:p>
    <w:sectPr w:rsidR="00171A3C" w:rsidRPr="00166724" w:rsidSect="00936E57">
      <w:footerReference w:type="default" r:id="rId32"/>
      <w:footerReference w:type="first" r:id="rId33"/>
      <w:pgSz w:w="11907" w:h="16840" w:code="9"/>
      <w:pgMar w:top="992" w:right="1134" w:bottom="992" w:left="992" w:header="720" w:footer="74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31C4" w14:textId="77777777" w:rsidR="004235D2" w:rsidRDefault="004235D2">
      <w:r>
        <w:separator/>
      </w:r>
    </w:p>
  </w:endnote>
  <w:endnote w:type="continuationSeparator" w:id="0">
    <w:p w14:paraId="5685C0AE" w14:textId="77777777" w:rsidR="004235D2" w:rsidRDefault="0042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721D" w14:textId="77777777" w:rsidR="004235D2" w:rsidRPr="0076103B" w:rsidRDefault="004235D2" w:rsidP="00B769C6">
    <w:pPr>
      <w:pStyle w:val="Pieddepage"/>
      <w:tabs>
        <w:tab w:val="clear" w:pos="4536"/>
        <w:tab w:val="clear" w:pos="9072"/>
        <w:tab w:val="right" w:pos="10064"/>
      </w:tabs>
      <w:ind w:left="-142"/>
      <w:rPr>
        <w:rStyle w:val="Numrodepage"/>
        <w:rFonts w:cs="Calibri"/>
        <w:color w:val="777777"/>
        <w:lang w:val="fr-FR"/>
      </w:rPr>
    </w:pPr>
    <w:r>
      <w:rPr>
        <w:rStyle w:val="Numrodepage"/>
        <w:rFonts w:cs="Calibri"/>
        <w:color w:val="777777"/>
        <w:lang w:val="fr-FR"/>
      </w:rPr>
      <w:t xml:space="preserve">Guide de rédaction | </w:t>
    </w:r>
    <w:r>
      <w:rPr>
        <w:rStyle w:val="Numrodepage"/>
        <w:rFonts w:cs="Calibri"/>
        <w:color w:val="777777"/>
      </w:rPr>
      <w:t xml:space="preserve">Version arrêtée </w:t>
    </w:r>
    <w:r>
      <w:rPr>
        <w:rStyle w:val="Numrodepage"/>
        <w:rFonts w:cs="Calibri"/>
        <w:color w:val="777777"/>
        <w:lang w:val="fr-FR"/>
      </w:rPr>
      <w:t>en l’état de la règlementation au 15 mai</w:t>
    </w:r>
    <w:r>
      <w:rPr>
        <w:noProof/>
        <w:lang w:val="fr-FR" w:eastAsia="fr-FR"/>
      </w:rPr>
      <mc:AlternateContent>
        <mc:Choice Requires="wps">
          <w:drawing>
            <wp:anchor distT="0" distB="0" distL="114300" distR="114300" simplePos="0" relativeHeight="251687936" behindDoc="0" locked="0" layoutInCell="1" allowOverlap="1" wp14:anchorId="499E7A10" wp14:editId="5FBD8D88">
              <wp:simplePos x="0" y="0"/>
              <wp:positionH relativeFrom="column">
                <wp:posOffset>-715010</wp:posOffset>
              </wp:positionH>
              <wp:positionV relativeFrom="paragraph">
                <wp:posOffset>247650</wp:posOffset>
              </wp:positionV>
              <wp:extent cx="7560310" cy="0"/>
              <wp:effectExtent l="8890" t="9525" r="12700" b="952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B593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58B9" id="Connecteur droit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9.5pt" to="5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" strokecolor="#b5934c"/>
          </w:pict>
        </mc:Fallback>
      </mc:AlternateContent>
    </w:r>
    <w:r>
      <w:rPr>
        <w:rStyle w:val="Numrodepage"/>
        <w:rFonts w:cs="Calibri"/>
        <w:color w:val="777777"/>
        <w:lang w:val="fr-FR"/>
      </w:rPr>
      <w:t xml:space="preserve"> 2017  </w:t>
    </w:r>
  </w:p>
  <w:p w14:paraId="4EDC9DDF" w14:textId="5AD4D9D5" w:rsidR="004235D2" w:rsidRPr="00DE5DB7" w:rsidRDefault="004235D2" w:rsidP="00B769C6">
    <w:pPr>
      <w:pStyle w:val="Pieddepage"/>
      <w:tabs>
        <w:tab w:val="left" w:pos="-284"/>
      </w:tabs>
      <w:ind w:right="-1"/>
      <w:jc w:val="both"/>
      <w:rPr>
        <w:rFonts w:ascii="Verdana" w:hAnsi="Verdana"/>
        <w:i/>
        <w:sz w:val="16"/>
        <w:szCs w:val="16"/>
        <w:lang w:val="fr-FR"/>
      </w:rPr>
    </w:pPr>
    <w:r>
      <w:rPr>
        <w:noProof/>
        <w:lang w:val="fr-FR" w:eastAsia="fr-FR"/>
      </w:rPr>
      <mc:AlternateContent>
        <mc:Choice Requires="wps">
          <w:drawing>
            <wp:anchor distT="0" distB="0" distL="114300" distR="114300" simplePos="0" relativeHeight="251686912" behindDoc="0" locked="0" layoutInCell="1" allowOverlap="1" wp14:anchorId="05EB77EC" wp14:editId="35644039">
              <wp:simplePos x="0" y="0"/>
              <wp:positionH relativeFrom="margin">
                <wp:posOffset>-167640</wp:posOffset>
              </wp:positionH>
              <wp:positionV relativeFrom="paragraph">
                <wp:posOffset>97155</wp:posOffset>
              </wp:positionV>
              <wp:extent cx="6577330" cy="273050"/>
              <wp:effectExtent l="0" t="0" r="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2AADA" w14:textId="77777777" w:rsidR="004235D2" w:rsidRPr="00D610BB" w:rsidRDefault="004235D2" w:rsidP="00B769C6">
                          <w:pPr>
                            <w:ind w:left="284"/>
                            <w:jc w:val="center"/>
                            <w:rPr>
                              <w:rFonts w:cs="Calibri"/>
                              <w:spacing w:val="12"/>
                            </w:rPr>
                          </w:pPr>
                          <w:r w:rsidRPr="00D610BB">
                            <w:rPr>
                              <w:rFonts w:cs="Calibri"/>
                              <w:spacing w:val="12"/>
                            </w:rPr>
                            <w:t xml:space="preserve">22 rue de Londres 75009 Paris  </w:t>
                          </w:r>
                          <w:r w:rsidRPr="00D610BB">
                            <w:rPr>
                              <w:rFonts w:cs="Calibri"/>
                              <w:noProof/>
                              <w:color w:val="CC0000"/>
                              <w:spacing w:val="12"/>
                            </w:rPr>
                            <w:t>●  Tél</w:t>
                          </w:r>
                          <w:r w:rsidRPr="00D610BB">
                            <w:rPr>
                              <w:rFonts w:cs="Calibri"/>
                              <w:spacing w:val="12"/>
                            </w:rPr>
                            <w:t xml:space="preserve"> 01 53 30 8</w:t>
                          </w:r>
                          <w:r>
                            <w:rPr>
                              <w:rFonts w:cs="Calibri"/>
                              <w:spacing w:val="12"/>
                            </w:rPr>
                            <w:t xml:space="preserve">5.60 </w:t>
                          </w:r>
                          <w:r w:rsidRPr="00D610BB">
                            <w:rPr>
                              <w:rFonts w:cs="Calibri"/>
                              <w:noProof/>
                              <w:color w:val="CC0000"/>
                              <w:spacing w:val="12"/>
                            </w:rPr>
                            <w:t>●  Fax</w:t>
                          </w:r>
                          <w:r>
                            <w:rPr>
                              <w:rFonts w:cs="Calibri"/>
                              <w:spacing w:val="12"/>
                            </w:rPr>
                            <w:t xml:space="preserve"> 01 53 30 85 62</w:t>
                          </w:r>
                          <w:r w:rsidRPr="00D610BB">
                            <w:rPr>
                              <w:rFonts w:cs="Calibri"/>
                              <w:spacing w:val="12"/>
                            </w:rPr>
                            <w:t xml:space="preserve"> </w:t>
                          </w:r>
                          <w:r w:rsidRPr="00D610BB">
                            <w:rPr>
                              <w:rFonts w:cs="Calibri"/>
                              <w:noProof/>
                              <w:color w:val="CC0000"/>
                              <w:spacing w:val="12"/>
                            </w:rPr>
                            <w:t>●</w:t>
                          </w:r>
                          <w:r>
                            <w:rPr>
                              <w:rFonts w:cs="Calibri"/>
                              <w:spacing w:val="12"/>
                            </w:rPr>
                            <w:t xml:space="preserve"> </w:t>
                          </w:r>
                          <w:r w:rsidRPr="00D610BB">
                            <w:rPr>
                              <w:rFonts w:cs="Calibri"/>
                              <w:spacing w:val="12"/>
                            </w:rPr>
                            <w:t>ww</w:t>
                          </w:r>
                          <w:r>
                            <w:rPr>
                              <w:rFonts w:cs="Calibri"/>
                              <w:spacing w:val="12"/>
                            </w:rPr>
                            <w:t>w</w:t>
                          </w:r>
                          <w:r w:rsidRPr="00D610BB">
                            <w:rPr>
                              <w:rFonts w:cs="Calibri"/>
                              <w:spacing w:val="12"/>
                            </w:rPr>
                            <w:t>.cnb.avocat.fr</w:t>
                          </w:r>
                        </w:p>
                      </w:txbxContent>
                    </wps:txbx>
                    <wps:bodyPr rot="0" vert="horz" wrap="square" lIns="91440" tIns="45720" rIns="91440" bIns="45720" anchor="t" anchorCtr="0" upright="1">
                      <a:noAutofit/>
                    </wps:bodyPr>
                  </wps:wsp>
                </a:graphicData>
              </a:graphic>
            </wp:anchor>
          </w:drawing>
        </mc:Choice>
        <mc:Fallback>
          <w:pict>
            <v:shapetype w14:anchorId="05EB77EC" id="_x0000_t202" coordsize="21600,21600" o:spt="202" path="m,l,21600r21600,l21600,xe">
              <v:stroke joinstyle="miter"/>
              <v:path gradientshapeok="t" o:connecttype="rect"/>
            </v:shapetype>
            <v:shape id="Text Box 45" o:spid="_x0000_s1031" type="#_x0000_t202" style="position:absolute;left:0;text-align:left;margin-left:-13.2pt;margin-top:7.65pt;width:517.9pt;height:21.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" stroked="f">
              <v:textbox>
                <w:txbxContent>
                  <w:p w14:paraId="2B72AADA" w14:textId="77777777" w:rsidR="004235D2" w:rsidRPr="00D610BB" w:rsidRDefault="004235D2" w:rsidP="00B769C6">
                    <w:pPr>
                      <w:ind w:left="284"/>
                      <w:jc w:val="center"/>
                      <w:rPr>
                        <w:rFonts w:cs="Calibri"/>
                        <w:spacing w:val="12"/>
                      </w:rPr>
                    </w:pPr>
                    <w:r w:rsidRPr="00D610BB">
                      <w:rPr>
                        <w:rFonts w:cs="Calibri"/>
                        <w:spacing w:val="12"/>
                      </w:rPr>
                      <w:t xml:space="preserve">22 rue de Londres 75009 Paris  </w:t>
                    </w:r>
                    <w:r w:rsidRPr="00D610BB">
                      <w:rPr>
                        <w:rFonts w:cs="Calibri"/>
                        <w:noProof/>
                        <w:color w:val="CC0000"/>
                        <w:spacing w:val="12"/>
                      </w:rPr>
                      <w:t>●  Tél</w:t>
                    </w:r>
                    <w:r w:rsidRPr="00D610BB">
                      <w:rPr>
                        <w:rFonts w:cs="Calibri"/>
                        <w:spacing w:val="12"/>
                      </w:rPr>
                      <w:t xml:space="preserve"> 01 53 30 8</w:t>
                    </w:r>
                    <w:r>
                      <w:rPr>
                        <w:rFonts w:cs="Calibri"/>
                        <w:spacing w:val="12"/>
                      </w:rPr>
                      <w:t xml:space="preserve">5.60 </w:t>
                    </w:r>
                    <w:r w:rsidRPr="00D610BB">
                      <w:rPr>
                        <w:rFonts w:cs="Calibri"/>
                        <w:noProof/>
                        <w:color w:val="CC0000"/>
                        <w:spacing w:val="12"/>
                      </w:rPr>
                      <w:t>●  Fax</w:t>
                    </w:r>
                    <w:r>
                      <w:rPr>
                        <w:rFonts w:cs="Calibri"/>
                        <w:spacing w:val="12"/>
                      </w:rPr>
                      <w:t xml:space="preserve"> 01 53 30 85 62</w:t>
                    </w:r>
                    <w:r w:rsidRPr="00D610BB">
                      <w:rPr>
                        <w:rFonts w:cs="Calibri"/>
                        <w:spacing w:val="12"/>
                      </w:rPr>
                      <w:t xml:space="preserve"> </w:t>
                    </w:r>
                    <w:r w:rsidRPr="00D610BB">
                      <w:rPr>
                        <w:rFonts w:cs="Calibri"/>
                        <w:noProof/>
                        <w:color w:val="CC0000"/>
                        <w:spacing w:val="12"/>
                      </w:rPr>
                      <w:t>●</w:t>
                    </w:r>
                    <w:r>
                      <w:rPr>
                        <w:rFonts w:cs="Calibri"/>
                        <w:spacing w:val="12"/>
                      </w:rPr>
                      <w:t xml:space="preserve"> </w:t>
                    </w:r>
                    <w:r w:rsidRPr="00D610BB">
                      <w:rPr>
                        <w:rFonts w:cs="Calibri"/>
                        <w:spacing w:val="12"/>
                      </w:rPr>
                      <w:t>ww</w:t>
                    </w:r>
                    <w:r>
                      <w:rPr>
                        <w:rFonts w:cs="Calibri"/>
                        <w:spacing w:val="12"/>
                      </w:rPr>
                      <w:t>w</w:t>
                    </w:r>
                    <w:r w:rsidRPr="00D610BB">
                      <w:rPr>
                        <w:rFonts w:cs="Calibri"/>
                        <w:spacing w:val="12"/>
                      </w:rPr>
                      <w:t>.cnb.avocat.fr</w:t>
                    </w:r>
                  </w:p>
                </w:txbxContent>
              </v:textbox>
              <w10:wrap anchorx="margin"/>
            </v:shape>
          </w:pict>
        </mc:Fallback>
      </mc:AlternateContent>
    </w:r>
  </w:p>
  <w:p w14:paraId="2426D0C8" w14:textId="6E9D8076" w:rsidR="004235D2" w:rsidRDefault="004235D2" w:rsidP="00B769C6">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7E0A" w14:textId="160414B6" w:rsidR="004235D2" w:rsidRPr="00BA3986" w:rsidRDefault="004235D2" w:rsidP="00BA39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7FD4" w14:textId="77777777" w:rsidR="004235D2" w:rsidRPr="0076103B" w:rsidRDefault="004235D2" w:rsidP="00F54021">
    <w:pPr>
      <w:pStyle w:val="Pieddepage"/>
      <w:tabs>
        <w:tab w:val="clear" w:pos="4536"/>
        <w:tab w:val="clear" w:pos="9072"/>
        <w:tab w:val="right" w:pos="10064"/>
      </w:tabs>
      <w:ind w:left="-142"/>
      <w:rPr>
        <w:rStyle w:val="Numrodepage"/>
        <w:rFonts w:cs="Calibri"/>
        <w:color w:val="777777"/>
        <w:lang w:val="fr-FR"/>
      </w:rPr>
    </w:pPr>
    <w:r>
      <w:rPr>
        <w:rStyle w:val="Numrodepage"/>
        <w:rFonts w:cs="Calibri"/>
        <w:color w:val="777777"/>
        <w:lang w:val="fr-FR"/>
      </w:rPr>
      <w:t xml:space="preserve">Guide de rédaction | </w:t>
    </w:r>
    <w:r>
      <w:rPr>
        <w:rStyle w:val="Numrodepage"/>
        <w:rFonts w:cs="Calibri"/>
        <w:color w:val="777777"/>
      </w:rPr>
      <w:t xml:space="preserve">Version arrêtée </w:t>
    </w:r>
    <w:r>
      <w:rPr>
        <w:rStyle w:val="Numrodepage"/>
        <w:rFonts w:cs="Calibri"/>
        <w:color w:val="777777"/>
        <w:lang w:val="fr-FR"/>
      </w:rPr>
      <w:t>en l’état de la règlementation au 15 mai</w:t>
    </w:r>
    <w:r>
      <w:rPr>
        <w:noProof/>
        <w:lang w:val="fr-FR" w:eastAsia="fr-FR"/>
      </w:rPr>
      <mc:AlternateContent>
        <mc:Choice Requires="wps">
          <w:drawing>
            <wp:anchor distT="0" distB="0" distL="114300" distR="114300" simplePos="0" relativeHeight="251694080" behindDoc="0" locked="0" layoutInCell="1" allowOverlap="1" wp14:anchorId="231D970E" wp14:editId="4138B892">
              <wp:simplePos x="0" y="0"/>
              <wp:positionH relativeFrom="column">
                <wp:posOffset>-715010</wp:posOffset>
              </wp:positionH>
              <wp:positionV relativeFrom="paragraph">
                <wp:posOffset>247650</wp:posOffset>
              </wp:positionV>
              <wp:extent cx="7560310" cy="0"/>
              <wp:effectExtent l="8890" t="9525" r="12700" b="9525"/>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B593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C821" id="Connecteur droit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9.5pt" to="5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" strokecolor="#b5934c"/>
          </w:pict>
        </mc:Fallback>
      </mc:AlternateContent>
    </w:r>
    <w:r>
      <w:rPr>
        <w:rStyle w:val="Numrodepage"/>
        <w:rFonts w:cs="Calibri"/>
        <w:color w:val="777777"/>
        <w:lang w:val="fr-FR"/>
      </w:rPr>
      <w:t xml:space="preserve"> 2017  </w:t>
    </w:r>
  </w:p>
  <w:p w14:paraId="20DEEC57" w14:textId="77777777" w:rsidR="004235D2" w:rsidRPr="00DE5DB7" w:rsidRDefault="004235D2" w:rsidP="00F54021">
    <w:pPr>
      <w:pStyle w:val="Pieddepage"/>
      <w:tabs>
        <w:tab w:val="left" w:pos="-284"/>
      </w:tabs>
      <w:ind w:right="-1"/>
      <w:jc w:val="both"/>
      <w:rPr>
        <w:rFonts w:ascii="Verdana" w:hAnsi="Verdana"/>
        <w:i/>
        <w:sz w:val="16"/>
        <w:szCs w:val="16"/>
        <w:lang w:val="fr-FR"/>
      </w:rPr>
    </w:pPr>
    <w:r>
      <w:rPr>
        <w:noProof/>
        <w:lang w:val="fr-FR" w:eastAsia="fr-FR"/>
      </w:rPr>
      <mc:AlternateContent>
        <mc:Choice Requires="wps">
          <w:drawing>
            <wp:anchor distT="0" distB="0" distL="114300" distR="114300" simplePos="0" relativeHeight="251693056" behindDoc="0" locked="0" layoutInCell="1" allowOverlap="1" wp14:anchorId="380D93A1" wp14:editId="7BE5521D">
              <wp:simplePos x="0" y="0"/>
              <wp:positionH relativeFrom="margin">
                <wp:posOffset>-167640</wp:posOffset>
              </wp:positionH>
              <wp:positionV relativeFrom="paragraph">
                <wp:posOffset>97155</wp:posOffset>
              </wp:positionV>
              <wp:extent cx="6577330" cy="27305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3CBDB" w14:textId="77777777" w:rsidR="004235D2" w:rsidRPr="00D610BB" w:rsidRDefault="004235D2" w:rsidP="00F54021">
                          <w:pPr>
                            <w:ind w:left="284"/>
                            <w:jc w:val="center"/>
                            <w:rPr>
                              <w:rFonts w:cs="Calibri"/>
                              <w:spacing w:val="12"/>
                            </w:rPr>
                          </w:pPr>
                          <w:r w:rsidRPr="00D610BB">
                            <w:rPr>
                              <w:rFonts w:cs="Calibri"/>
                              <w:spacing w:val="12"/>
                            </w:rPr>
                            <w:t xml:space="preserve">22 rue de Londres 75009 Paris  </w:t>
                          </w:r>
                          <w:r w:rsidRPr="00D610BB">
                            <w:rPr>
                              <w:rFonts w:cs="Calibri"/>
                              <w:noProof/>
                              <w:color w:val="CC0000"/>
                              <w:spacing w:val="12"/>
                            </w:rPr>
                            <w:t>●  Tél</w:t>
                          </w:r>
                          <w:r w:rsidRPr="00D610BB">
                            <w:rPr>
                              <w:rFonts w:cs="Calibri"/>
                              <w:spacing w:val="12"/>
                            </w:rPr>
                            <w:t xml:space="preserve"> 01 53 30 8</w:t>
                          </w:r>
                          <w:r>
                            <w:rPr>
                              <w:rFonts w:cs="Calibri"/>
                              <w:spacing w:val="12"/>
                            </w:rPr>
                            <w:t xml:space="preserve">5.60 </w:t>
                          </w:r>
                          <w:r w:rsidRPr="00D610BB">
                            <w:rPr>
                              <w:rFonts w:cs="Calibri"/>
                              <w:noProof/>
                              <w:color w:val="CC0000"/>
                              <w:spacing w:val="12"/>
                            </w:rPr>
                            <w:t>●  Fax</w:t>
                          </w:r>
                          <w:r>
                            <w:rPr>
                              <w:rFonts w:cs="Calibri"/>
                              <w:spacing w:val="12"/>
                            </w:rPr>
                            <w:t xml:space="preserve"> 01 53 30 85 62</w:t>
                          </w:r>
                          <w:r w:rsidRPr="00D610BB">
                            <w:rPr>
                              <w:rFonts w:cs="Calibri"/>
                              <w:spacing w:val="12"/>
                            </w:rPr>
                            <w:t xml:space="preserve"> </w:t>
                          </w:r>
                          <w:r w:rsidRPr="00D610BB">
                            <w:rPr>
                              <w:rFonts w:cs="Calibri"/>
                              <w:noProof/>
                              <w:color w:val="CC0000"/>
                              <w:spacing w:val="12"/>
                            </w:rPr>
                            <w:t>●</w:t>
                          </w:r>
                          <w:r>
                            <w:rPr>
                              <w:rFonts w:cs="Calibri"/>
                              <w:spacing w:val="12"/>
                            </w:rPr>
                            <w:t xml:space="preserve"> </w:t>
                          </w:r>
                          <w:r w:rsidRPr="00D610BB">
                            <w:rPr>
                              <w:rFonts w:cs="Calibri"/>
                              <w:spacing w:val="12"/>
                            </w:rPr>
                            <w:t>ww</w:t>
                          </w:r>
                          <w:r>
                            <w:rPr>
                              <w:rFonts w:cs="Calibri"/>
                              <w:spacing w:val="12"/>
                            </w:rPr>
                            <w:t>w</w:t>
                          </w:r>
                          <w:r w:rsidRPr="00D610BB">
                            <w:rPr>
                              <w:rFonts w:cs="Calibri"/>
                              <w:spacing w:val="12"/>
                            </w:rPr>
                            <w:t>.cnb.avocat.fr</w:t>
                          </w:r>
                        </w:p>
                      </w:txbxContent>
                    </wps:txbx>
                    <wps:bodyPr rot="0" vert="horz" wrap="square" lIns="91440" tIns="45720" rIns="91440" bIns="45720" anchor="t" anchorCtr="0" upright="1">
                      <a:noAutofit/>
                    </wps:bodyPr>
                  </wps:wsp>
                </a:graphicData>
              </a:graphic>
            </wp:anchor>
          </w:drawing>
        </mc:Choice>
        <mc:Fallback>
          <w:pict>
            <v:shapetype w14:anchorId="380D93A1" id="_x0000_t202" coordsize="21600,21600" o:spt="202" path="m,l,21600r21600,l21600,xe">
              <v:stroke joinstyle="miter"/>
              <v:path gradientshapeok="t" o:connecttype="rect"/>
            </v:shapetype>
            <v:shape id="_x0000_s1032" type="#_x0000_t202" style="position:absolute;left:0;text-align:left;margin-left:-13.2pt;margin-top:7.65pt;width:517.9pt;height:21.5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HJhwIAABg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" stroked="f">
              <v:textbox>
                <w:txbxContent>
                  <w:p w14:paraId="6B43CBDB" w14:textId="77777777" w:rsidR="004235D2" w:rsidRPr="00D610BB" w:rsidRDefault="004235D2" w:rsidP="00F54021">
                    <w:pPr>
                      <w:ind w:left="284"/>
                      <w:jc w:val="center"/>
                      <w:rPr>
                        <w:rFonts w:cs="Calibri"/>
                        <w:spacing w:val="12"/>
                      </w:rPr>
                    </w:pPr>
                    <w:r w:rsidRPr="00D610BB">
                      <w:rPr>
                        <w:rFonts w:cs="Calibri"/>
                        <w:spacing w:val="12"/>
                      </w:rPr>
                      <w:t xml:space="preserve">22 rue de Londres 75009 Paris  </w:t>
                    </w:r>
                    <w:r w:rsidRPr="00D610BB">
                      <w:rPr>
                        <w:rFonts w:cs="Calibri"/>
                        <w:noProof/>
                        <w:color w:val="CC0000"/>
                        <w:spacing w:val="12"/>
                      </w:rPr>
                      <w:t>●  Tél</w:t>
                    </w:r>
                    <w:r w:rsidRPr="00D610BB">
                      <w:rPr>
                        <w:rFonts w:cs="Calibri"/>
                        <w:spacing w:val="12"/>
                      </w:rPr>
                      <w:t xml:space="preserve"> 01 53 30 8</w:t>
                    </w:r>
                    <w:r>
                      <w:rPr>
                        <w:rFonts w:cs="Calibri"/>
                        <w:spacing w:val="12"/>
                      </w:rPr>
                      <w:t xml:space="preserve">5.60 </w:t>
                    </w:r>
                    <w:r w:rsidRPr="00D610BB">
                      <w:rPr>
                        <w:rFonts w:cs="Calibri"/>
                        <w:noProof/>
                        <w:color w:val="CC0000"/>
                        <w:spacing w:val="12"/>
                      </w:rPr>
                      <w:t>●  Fax</w:t>
                    </w:r>
                    <w:r>
                      <w:rPr>
                        <w:rFonts w:cs="Calibri"/>
                        <w:spacing w:val="12"/>
                      </w:rPr>
                      <w:t xml:space="preserve"> 01 53 30 85 62</w:t>
                    </w:r>
                    <w:r w:rsidRPr="00D610BB">
                      <w:rPr>
                        <w:rFonts w:cs="Calibri"/>
                        <w:spacing w:val="12"/>
                      </w:rPr>
                      <w:t xml:space="preserve"> </w:t>
                    </w:r>
                    <w:r w:rsidRPr="00D610BB">
                      <w:rPr>
                        <w:rFonts w:cs="Calibri"/>
                        <w:noProof/>
                        <w:color w:val="CC0000"/>
                        <w:spacing w:val="12"/>
                      </w:rPr>
                      <w:t>●</w:t>
                    </w:r>
                    <w:r>
                      <w:rPr>
                        <w:rFonts w:cs="Calibri"/>
                        <w:spacing w:val="12"/>
                      </w:rPr>
                      <w:t xml:space="preserve"> </w:t>
                    </w:r>
                    <w:r w:rsidRPr="00D610BB">
                      <w:rPr>
                        <w:rFonts w:cs="Calibri"/>
                        <w:spacing w:val="12"/>
                      </w:rPr>
                      <w:t>ww</w:t>
                    </w:r>
                    <w:r>
                      <w:rPr>
                        <w:rFonts w:cs="Calibri"/>
                        <w:spacing w:val="12"/>
                      </w:rPr>
                      <w:t>w</w:t>
                    </w:r>
                    <w:r w:rsidRPr="00D610BB">
                      <w:rPr>
                        <w:rFonts w:cs="Calibri"/>
                        <w:spacing w:val="12"/>
                      </w:rPr>
                      <w:t>.cnb.avocat.fr</w:t>
                    </w:r>
                  </w:p>
                </w:txbxContent>
              </v:textbox>
              <w10:wrap anchorx="margin"/>
            </v:shape>
          </w:pict>
        </mc:Fallback>
      </mc:AlternateContent>
    </w:r>
  </w:p>
  <w:p w14:paraId="2C921BB7" w14:textId="77777777" w:rsidR="004235D2" w:rsidRDefault="004235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44AF" w14:textId="6E1DCBFF" w:rsidR="004235D2" w:rsidRPr="00B407F6" w:rsidRDefault="004235D2" w:rsidP="003C7E3A">
    <w:pPr>
      <w:pStyle w:val="En-tte"/>
      <w:framePr w:h="245" w:hRule="exact" w:wrap="around" w:vAnchor="text" w:hAnchor="page" w:x="5746" w:y="1"/>
      <w:rPr>
        <w:rStyle w:val="Numrodepage"/>
      </w:rPr>
    </w:pPr>
    <w:r w:rsidRPr="006F481A">
      <w:rPr>
        <w:rStyle w:val="Numrodepage"/>
        <w:lang w:val="fr-FR"/>
      </w:rPr>
      <w:fldChar w:fldCharType="begin"/>
    </w:r>
    <w:r w:rsidRPr="006F481A">
      <w:rPr>
        <w:rStyle w:val="Numrodepage"/>
        <w:lang w:val="fr-FR"/>
      </w:rPr>
      <w:instrText>PAGE   \* MERGEFORMAT</w:instrText>
    </w:r>
    <w:r w:rsidRPr="006F481A">
      <w:rPr>
        <w:rStyle w:val="Numrodepage"/>
        <w:lang w:val="fr-FR"/>
      </w:rPr>
      <w:fldChar w:fldCharType="separate"/>
    </w:r>
    <w:r w:rsidR="001154DA">
      <w:rPr>
        <w:rStyle w:val="Numrodepage"/>
        <w:noProof/>
        <w:lang w:val="fr-FR"/>
      </w:rPr>
      <w:t>5</w:t>
    </w:r>
    <w:r w:rsidRPr="006F481A">
      <w:rPr>
        <w:rStyle w:val="Numrodepage"/>
        <w:lang w:val="fr-FR"/>
      </w:rPr>
      <w:fldChar w:fldCharType="end"/>
    </w:r>
    <w:r w:rsidRPr="00B407F6">
      <w:rPr>
        <w:rStyle w:val="Numrodepage"/>
      </w:rPr>
      <w:t xml:space="preserve"> / </w:t>
    </w:r>
    <w:r>
      <w:rPr>
        <w:rStyle w:val="Numrodepage"/>
        <w:lang w:val="fr-FR"/>
      </w:rPr>
      <w:t>5</w:t>
    </w:r>
  </w:p>
  <w:p w14:paraId="0EFD75DE" w14:textId="4BCA6BAB" w:rsidR="004235D2" w:rsidRPr="0076103B" w:rsidRDefault="004235D2" w:rsidP="00B769C6">
    <w:pPr>
      <w:pStyle w:val="Pieddepage"/>
      <w:tabs>
        <w:tab w:val="clear" w:pos="4536"/>
        <w:tab w:val="clear" w:pos="9072"/>
        <w:tab w:val="right" w:pos="10064"/>
      </w:tabs>
      <w:ind w:left="-142"/>
      <w:rPr>
        <w:rStyle w:val="Numrodepage"/>
        <w:rFonts w:cs="Calibri"/>
        <w:color w:val="777777"/>
        <w:lang w:val="fr-FR"/>
      </w:rPr>
    </w:pPr>
  </w:p>
  <w:p w14:paraId="2C9F6F3C" w14:textId="6E4A14FB" w:rsidR="004235D2" w:rsidRPr="00DE5DB7" w:rsidRDefault="004235D2" w:rsidP="00B769C6">
    <w:pPr>
      <w:pStyle w:val="Pieddepage"/>
      <w:tabs>
        <w:tab w:val="left" w:pos="-284"/>
      </w:tabs>
      <w:ind w:right="-1"/>
      <w:jc w:val="both"/>
      <w:rPr>
        <w:rFonts w:ascii="Verdana" w:hAnsi="Verdana"/>
        <w:i/>
        <w:sz w:val="16"/>
        <w:szCs w:val="16"/>
        <w:lang w:val="fr-FR"/>
      </w:rPr>
    </w:pPr>
  </w:p>
  <w:p w14:paraId="7B7B235D" w14:textId="77777777" w:rsidR="004235D2" w:rsidRDefault="004235D2" w:rsidP="00B769C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03ED" w14:textId="105B434C" w:rsidR="004235D2" w:rsidRPr="00B407F6" w:rsidRDefault="004235D2" w:rsidP="000779BA">
    <w:pPr>
      <w:pStyle w:val="En-tte"/>
      <w:framePr w:h="245" w:hRule="exact" w:wrap="around" w:vAnchor="text" w:hAnchor="page" w:x="5746" w:y="-490"/>
      <w:rPr>
        <w:rStyle w:val="Numrodepage"/>
      </w:rPr>
    </w:pPr>
    <w:r w:rsidRPr="006F481A">
      <w:rPr>
        <w:rStyle w:val="Numrodepage"/>
        <w:lang w:val="fr-FR"/>
      </w:rPr>
      <w:fldChar w:fldCharType="begin"/>
    </w:r>
    <w:r w:rsidRPr="006F481A">
      <w:rPr>
        <w:rStyle w:val="Numrodepage"/>
        <w:lang w:val="fr-FR"/>
      </w:rPr>
      <w:instrText>PAGE   \* MERGEFORMAT</w:instrText>
    </w:r>
    <w:r w:rsidRPr="006F481A">
      <w:rPr>
        <w:rStyle w:val="Numrodepage"/>
        <w:lang w:val="fr-FR"/>
      </w:rPr>
      <w:fldChar w:fldCharType="separate"/>
    </w:r>
    <w:r w:rsidR="00316EEA">
      <w:rPr>
        <w:rStyle w:val="Numrodepage"/>
        <w:noProof/>
        <w:lang w:val="fr-FR"/>
      </w:rPr>
      <w:t>1</w:t>
    </w:r>
    <w:r w:rsidRPr="006F481A">
      <w:rPr>
        <w:rStyle w:val="Numrodepage"/>
        <w:lang w:val="fr-FR"/>
      </w:rPr>
      <w:fldChar w:fldCharType="end"/>
    </w:r>
    <w:r w:rsidRPr="00B407F6">
      <w:rPr>
        <w:rStyle w:val="Numrodepage"/>
      </w:rPr>
      <w:t xml:space="preserve"> / </w:t>
    </w:r>
    <w:r>
      <w:rPr>
        <w:rStyle w:val="Numrodepage"/>
        <w:lang w:val="fr-FR"/>
      </w:rPr>
      <w:t>5</w:t>
    </w:r>
  </w:p>
  <w:p w14:paraId="39636EB8" w14:textId="77777777" w:rsidR="004235D2" w:rsidRPr="008312FF" w:rsidRDefault="004235D2" w:rsidP="008312FF">
    <w:pPr>
      <w:pStyle w:val="Pieddepage"/>
      <w:tabs>
        <w:tab w:val="left" w:pos="-284"/>
      </w:tabs>
      <w:ind w:left="-284" w:right="-1"/>
      <w:jc w:val="both"/>
      <w:rPr>
        <w:rFonts w:ascii="Verdana" w:hAnsi="Verdana"/>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726C" w14:textId="0DE064BF" w:rsidR="004235D2" w:rsidRPr="00D93BD5" w:rsidRDefault="004235D2" w:rsidP="00D93BD5">
    <w:pPr>
      <w:pStyle w:val="En-tte"/>
      <w:jc w:val="right"/>
    </w:pPr>
    <w:r>
      <w:rPr>
        <w:rFonts w:ascii="Verdana" w:hAnsi="Verdana"/>
        <w:sz w:val="14"/>
        <w:szCs w:val="14"/>
      </w:rPr>
      <w:t xml:space="preserve">Page </w:t>
    </w:r>
    <w:r w:rsidRPr="00ED7268">
      <w:fldChar w:fldCharType="begin"/>
    </w:r>
    <w:r w:rsidRPr="00ED7268">
      <w:instrText xml:space="preserve"> PAGE   \* MERGEFORMAT </w:instrText>
    </w:r>
    <w:r w:rsidRPr="00ED7268">
      <w:fldChar w:fldCharType="separate"/>
    </w:r>
    <w:r>
      <w:rPr>
        <w:noProof/>
      </w:rPr>
      <w:t>11</w:t>
    </w:r>
    <w:r w:rsidRPr="00ED7268">
      <w:fldChar w:fldCharType="end"/>
    </w:r>
    <w:r w:rsidRPr="00ED7268">
      <w:t>/</w:t>
    </w:r>
    <w:r>
      <w:fldChar w:fldCharType="begin"/>
    </w:r>
    <w:r>
      <w:instrText xml:space="preserve"> NUMPAGES </w:instrText>
    </w:r>
    <w:r>
      <w:fldChar w:fldCharType="separate"/>
    </w:r>
    <w:r w:rsidR="00A7171A">
      <w:rPr>
        <w:noProof/>
      </w:rPr>
      <w:t>14</w:t>
    </w:r>
    <w:r>
      <w:rPr>
        <w:noProof/>
      </w:rPr>
      <w:fldChar w:fldCharType="end"/>
    </w:r>
  </w:p>
  <w:p w14:paraId="5D96E9CA" w14:textId="77777777" w:rsidR="004235D2" w:rsidRPr="00CA716E" w:rsidRDefault="004235D2" w:rsidP="00CA716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66DC" w14:textId="77777777" w:rsidR="004235D2" w:rsidRPr="0076103B" w:rsidRDefault="004235D2" w:rsidP="00596559">
    <w:pPr>
      <w:pStyle w:val="Pieddepage"/>
      <w:tabs>
        <w:tab w:val="clear" w:pos="4536"/>
        <w:tab w:val="clear" w:pos="9072"/>
        <w:tab w:val="right" w:pos="10064"/>
      </w:tabs>
      <w:ind w:left="-142"/>
      <w:rPr>
        <w:rStyle w:val="Numrodepage"/>
        <w:rFonts w:cs="Calibri"/>
        <w:color w:val="777777"/>
        <w:lang w:val="fr-FR"/>
      </w:rPr>
    </w:pPr>
    <w:r>
      <w:rPr>
        <w:rStyle w:val="Numrodepage"/>
        <w:rFonts w:cs="Calibri"/>
        <w:color w:val="777777"/>
        <w:lang w:val="fr-FR"/>
      </w:rPr>
      <w:t xml:space="preserve">Guide de rédaction | </w:t>
    </w:r>
    <w:r>
      <w:rPr>
        <w:rStyle w:val="Numrodepage"/>
        <w:rFonts w:cs="Calibri"/>
        <w:color w:val="777777"/>
      </w:rPr>
      <w:t xml:space="preserve">Version arrêtée </w:t>
    </w:r>
    <w:r>
      <w:rPr>
        <w:rStyle w:val="Numrodepage"/>
        <w:rFonts w:cs="Calibri"/>
        <w:color w:val="777777"/>
        <w:lang w:val="fr-FR"/>
      </w:rPr>
      <w:t>en l’état de la règlementation au 15 mai</w:t>
    </w:r>
    <w:r>
      <w:rPr>
        <w:noProof/>
        <w:lang w:val="fr-FR" w:eastAsia="fr-FR"/>
      </w:rPr>
      <mc:AlternateContent>
        <mc:Choice Requires="wps">
          <w:drawing>
            <wp:anchor distT="0" distB="0" distL="114300" distR="114300" simplePos="0" relativeHeight="251691008" behindDoc="0" locked="0" layoutInCell="1" allowOverlap="1" wp14:anchorId="24F165F2" wp14:editId="5BE0BDD1">
              <wp:simplePos x="0" y="0"/>
              <wp:positionH relativeFrom="column">
                <wp:posOffset>-715010</wp:posOffset>
              </wp:positionH>
              <wp:positionV relativeFrom="paragraph">
                <wp:posOffset>247650</wp:posOffset>
              </wp:positionV>
              <wp:extent cx="7560310" cy="0"/>
              <wp:effectExtent l="8890" t="9525" r="12700" b="9525"/>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B593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697C" id="Connecteur droit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9.5pt" to="5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" strokecolor="#b5934c"/>
          </w:pict>
        </mc:Fallback>
      </mc:AlternateContent>
    </w:r>
    <w:r>
      <w:rPr>
        <w:rStyle w:val="Numrodepage"/>
        <w:rFonts w:cs="Calibri"/>
        <w:color w:val="777777"/>
        <w:lang w:val="fr-FR"/>
      </w:rPr>
      <w:t xml:space="preserve"> 2017  </w:t>
    </w:r>
  </w:p>
  <w:p w14:paraId="42F6F5B7" w14:textId="77777777" w:rsidR="004235D2" w:rsidRPr="00DE5DB7" w:rsidRDefault="004235D2" w:rsidP="00596559">
    <w:pPr>
      <w:pStyle w:val="Pieddepage"/>
      <w:tabs>
        <w:tab w:val="left" w:pos="-284"/>
      </w:tabs>
      <w:ind w:right="-1"/>
      <w:jc w:val="both"/>
      <w:rPr>
        <w:rFonts w:ascii="Verdana" w:hAnsi="Verdana"/>
        <w:i/>
        <w:sz w:val="16"/>
        <w:szCs w:val="16"/>
        <w:lang w:val="fr-FR"/>
      </w:rPr>
    </w:pPr>
    <w:r>
      <w:rPr>
        <w:noProof/>
        <w:lang w:val="fr-FR" w:eastAsia="fr-FR"/>
      </w:rPr>
      <mc:AlternateContent>
        <mc:Choice Requires="wps">
          <w:drawing>
            <wp:anchor distT="0" distB="0" distL="114300" distR="114300" simplePos="0" relativeHeight="251689984" behindDoc="0" locked="0" layoutInCell="1" allowOverlap="1" wp14:anchorId="57DEF103" wp14:editId="1ED0E41F">
              <wp:simplePos x="0" y="0"/>
              <wp:positionH relativeFrom="margin">
                <wp:posOffset>-167640</wp:posOffset>
              </wp:positionH>
              <wp:positionV relativeFrom="paragraph">
                <wp:posOffset>97155</wp:posOffset>
              </wp:positionV>
              <wp:extent cx="6577330" cy="273050"/>
              <wp:effectExtent l="0" t="0" r="0" b="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DE706" w14:textId="77777777" w:rsidR="004235D2" w:rsidRPr="00D610BB" w:rsidRDefault="004235D2" w:rsidP="00596559">
                          <w:pPr>
                            <w:ind w:left="284"/>
                            <w:jc w:val="center"/>
                            <w:rPr>
                              <w:rFonts w:cs="Calibri"/>
                              <w:spacing w:val="12"/>
                            </w:rPr>
                          </w:pPr>
                          <w:r w:rsidRPr="00D610BB">
                            <w:rPr>
                              <w:rFonts w:cs="Calibri"/>
                              <w:spacing w:val="12"/>
                            </w:rPr>
                            <w:t xml:space="preserve">22 rue de Londres 75009 Paris  </w:t>
                          </w:r>
                          <w:r w:rsidRPr="00D610BB">
                            <w:rPr>
                              <w:rFonts w:cs="Calibri"/>
                              <w:noProof/>
                              <w:color w:val="CC0000"/>
                              <w:spacing w:val="12"/>
                            </w:rPr>
                            <w:t>●  Tél</w:t>
                          </w:r>
                          <w:r w:rsidRPr="00D610BB">
                            <w:rPr>
                              <w:rFonts w:cs="Calibri"/>
                              <w:spacing w:val="12"/>
                            </w:rPr>
                            <w:t xml:space="preserve"> 01 53 30 8</w:t>
                          </w:r>
                          <w:r>
                            <w:rPr>
                              <w:rFonts w:cs="Calibri"/>
                              <w:spacing w:val="12"/>
                            </w:rPr>
                            <w:t xml:space="preserve">5.60 </w:t>
                          </w:r>
                          <w:r w:rsidRPr="00D610BB">
                            <w:rPr>
                              <w:rFonts w:cs="Calibri"/>
                              <w:noProof/>
                              <w:color w:val="CC0000"/>
                              <w:spacing w:val="12"/>
                            </w:rPr>
                            <w:t>●  Fax</w:t>
                          </w:r>
                          <w:r>
                            <w:rPr>
                              <w:rFonts w:cs="Calibri"/>
                              <w:spacing w:val="12"/>
                            </w:rPr>
                            <w:t xml:space="preserve"> 01 53 30 85 62</w:t>
                          </w:r>
                          <w:r w:rsidRPr="00D610BB">
                            <w:rPr>
                              <w:rFonts w:cs="Calibri"/>
                              <w:spacing w:val="12"/>
                            </w:rPr>
                            <w:t xml:space="preserve"> </w:t>
                          </w:r>
                          <w:r w:rsidRPr="00D610BB">
                            <w:rPr>
                              <w:rFonts w:cs="Calibri"/>
                              <w:noProof/>
                              <w:color w:val="CC0000"/>
                              <w:spacing w:val="12"/>
                            </w:rPr>
                            <w:t>●</w:t>
                          </w:r>
                          <w:r>
                            <w:rPr>
                              <w:rFonts w:cs="Calibri"/>
                              <w:spacing w:val="12"/>
                            </w:rPr>
                            <w:t xml:space="preserve"> </w:t>
                          </w:r>
                          <w:r w:rsidRPr="00D610BB">
                            <w:rPr>
                              <w:rFonts w:cs="Calibri"/>
                              <w:spacing w:val="12"/>
                            </w:rPr>
                            <w:t>ww</w:t>
                          </w:r>
                          <w:r>
                            <w:rPr>
                              <w:rFonts w:cs="Calibri"/>
                              <w:spacing w:val="12"/>
                            </w:rPr>
                            <w:t>w</w:t>
                          </w:r>
                          <w:r w:rsidRPr="00D610BB">
                            <w:rPr>
                              <w:rFonts w:cs="Calibri"/>
                              <w:spacing w:val="12"/>
                            </w:rPr>
                            <w:t>.cnb.avocat.fr</w:t>
                          </w:r>
                        </w:p>
                      </w:txbxContent>
                    </wps:txbx>
                    <wps:bodyPr rot="0" vert="horz" wrap="square" lIns="91440" tIns="45720" rIns="91440" bIns="45720" anchor="t" anchorCtr="0" upright="1">
                      <a:noAutofit/>
                    </wps:bodyPr>
                  </wps:wsp>
                </a:graphicData>
              </a:graphic>
            </wp:anchor>
          </w:drawing>
        </mc:Choice>
        <mc:Fallback>
          <w:pict>
            <v:shapetype w14:anchorId="57DEF103" id="_x0000_t202" coordsize="21600,21600" o:spt="202" path="m,l,21600r21600,l21600,xe">
              <v:stroke joinstyle="miter"/>
              <v:path gradientshapeok="t" o:connecttype="rect"/>
            </v:shapetype>
            <v:shape id="_x0000_s1033" type="#_x0000_t202" style="position:absolute;left:0;text-align:left;margin-left:-13.2pt;margin-top:7.65pt;width:517.9pt;height:21.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" stroked="f">
              <v:textbox>
                <w:txbxContent>
                  <w:p w14:paraId="2FFDE706" w14:textId="77777777" w:rsidR="004235D2" w:rsidRPr="00D610BB" w:rsidRDefault="004235D2" w:rsidP="00596559">
                    <w:pPr>
                      <w:ind w:left="284"/>
                      <w:jc w:val="center"/>
                      <w:rPr>
                        <w:rFonts w:cs="Calibri"/>
                        <w:spacing w:val="12"/>
                      </w:rPr>
                    </w:pPr>
                    <w:r w:rsidRPr="00D610BB">
                      <w:rPr>
                        <w:rFonts w:cs="Calibri"/>
                        <w:spacing w:val="12"/>
                      </w:rPr>
                      <w:t xml:space="preserve">22 rue de Londres 75009 Paris  </w:t>
                    </w:r>
                    <w:r w:rsidRPr="00D610BB">
                      <w:rPr>
                        <w:rFonts w:cs="Calibri"/>
                        <w:noProof/>
                        <w:color w:val="CC0000"/>
                        <w:spacing w:val="12"/>
                      </w:rPr>
                      <w:t>●  Tél</w:t>
                    </w:r>
                    <w:r w:rsidRPr="00D610BB">
                      <w:rPr>
                        <w:rFonts w:cs="Calibri"/>
                        <w:spacing w:val="12"/>
                      </w:rPr>
                      <w:t xml:space="preserve"> 01 53 30 8</w:t>
                    </w:r>
                    <w:r>
                      <w:rPr>
                        <w:rFonts w:cs="Calibri"/>
                        <w:spacing w:val="12"/>
                      </w:rPr>
                      <w:t xml:space="preserve">5.60 </w:t>
                    </w:r>
                    <w:r w:rsidRPr="00D610BB">
                      <w:rPr>
                        <w:rFonts w:cs="Calibri"/>
                        <w:noProof/>
                        <w:color w:val="CC0000"/>
                        <w:spacing w:val="12"/>
                      </w:rPr>
                      <w:t>●  Fax</w:t>
                    </w:r>
                    <w:r>
                      <w:rPr>
                        <w:rFonts w:cs="Calibri"/>
                        <w:spacing w:val="12"/>
                      </w:rPr>
                      <w:t xml:space="preserve"> 01 53 30 85 62</w:t>
                    </w:r>
                    <w:r w:rsidRPr="00D610BB">
                      <w:rPr>
                        <w:rFonts w:cs="Calibri"/>
                        <w:spacing w:val="12"/>
                      </w:rPr>
                      <w:t xml:space="preserve"> </w:t>
                    </w:r>
                    <w:r w:rsidRPr="00D610BB">
                      <w:rPr>
                        <w:rFonts w:cs="Calibri"/>
                        <w:noProof/>
                        <w:color w:val="CC0000"/>
                        <w:spacing w:val="12"/>
                      </w:rPr>
                      <w:t>●</w:t>
                    </w:r>
                    <w:r>
                      <w:rPr>
                        <w:rFonts w:cs="Calibri"/>
                        <w:spacing w:val="12"/>
                      </w:rPr>
                      <w:t xml:space="preserve"> </w:t>
                    </w:r>
                    <w:r w:rsidRPr="00D610BB">
                      <w:rPr>
                        <w:rFonts w:cs="Calibri"/>
                        <w:spacing w:val="12"/>
                      </w:rPr>
                      <w:t>ww</w:t>
                    </w:r>
                    <w:r>
                      <w:rPr>
                        <w:rFonts w:cs="Calibri"/>
                        <w:spacing w:val="12"/>
                      </w:rPr>
                      <w:t>w</w:t>
                    </w:r>
                    <w:r w:rsidRPr="00D610BB">
                      <w:rPr>
                        <w:rFonts w:cs="Calibri"/>
                        <w:spacing w:val="12"/>
                      </w:rPr>
                      <w:t>.cnb.avocat.fr</w:t>
                    </w:r>
                  </w:p>
                </w:txbxContent>
              </v:textbox>
              <w10:wrap anchorx="margin"/>
            </v:shape>
          </w:pict>
        </mc:Fallback>
      </mc:AlternateContent>
    </w:r>
  </w:p>
  <w:p w14:paraId="24C34D0C" w14:textId="761964F4" w:rsidR="004235D2" w:rsidRPr="00596559" w:rsidRDefault="004235D2" w:rsidP="00596559">
    <w:pPr>
      <w:pStyle w:val="Pieddepage"/>
      <w:rPr>
        <w:rFonts w:ascii="Verdana" w:hAnsi="Verdana"/>
        <w:sz w:val="14"/>
        <w:szCs w:val="14"/>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5B1C" w14:textId="74120D02" w:rsidR="004235D2" w:rsidRPr="00507046" w:rsidRDefault="004235D2" w:rsidP="00507046">
    <w:pPr>
      <w:pStyle w:val="Pieddepage"/>
      <w:jc w:val="center"/>
      <w:rPr>
        <w:lang w:val="fr-FR"/>
      </w:rPr>
    </w:pPr>
    <w:r>
      <w:fldChar w:fldCharType="begin"/>
    </w:r>
    <w:r>
      <w:instrText>PAGE   \* MERGEFORMAT</w:instrText>
    </w:r>
    <w:r>
      <w:fldChar w:fldCharType="separate"/>
    </w:r>
    <w:r w:rsidR="001154DA" w:rsidRPr="001154DA">
      <w:rPr>
        <w:noProof/>
        <w:lang w:val="fr-FR"/>
      </w:rPr>
      <w:t>2</w:t>
    </w:r>
    <w:r>
      <w:fldChar w:fldCharType="end"/>
    </w:r>
    <w:r>
      <w:rPr>
        <w:lang w:val="fr-FR"/>
      </w:rPr>
      <w:t xml:space="preserve"> /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13DB" w14:textId="727797A0" w:rsidR="004235D2" w:rsidRPr="00B407F6" w:rsidRDefault="004235D2" w:rsidP="00AC54DB">
    <w:pPr>
      <w:pStyle w:val="En-tte"/>
      <w:framePr w:h="245" w:hRule="exact" w:wrap="around" w:vAnchor="text" w:hAnchor="page" w:x="5731" w:y="42"/>
      <w:rPr>
        <w:rStyle w:val="Numrodepage"/>
      </w:rPr>
    </w:pPr>
    <w:r>
      <w:rPr>
        <w:rStyle w:val="Numrodepage"/>
        <w:lang w:val="fr-FR"/>
      </w:rPr>
      <w:t>1</w:t>
    </w:r>
    <w:r w:rsidRPr="00B407F6">
      <w:rPr>
        <w:rStyle w:val="Numrodepage"/>
      </w:rPr>
      <w:t xml:space="preserve"> / </w:t>
    </w:r>
    <w:r>
      <w:rPr>
        <w:rStyle w:val="Numrodepage"/>
        <w:lang w:val="fr-FR"/>
      </w:rPr>
      <w:t>5</w:t>
    </w:r>
  </w:p>
  <w:p w14:paraId="23BD936E" w14:textId="77777777" w:rsidR="004235D2" w:rsidRPr="005C1047" w:rsidRDefault="004235D2" w:rsidP="005C1047">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AEBB" w14:textId="4083F8B4" w:rsidR="004235D2" w:rsidRPr="008B1ED3" w:rsidRDefault="004235D2" w:rsidP="008B1E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6471" w14:textId="77777777" w:rsidR="004235D2" w:rsidRDefault="004235D2">
      <w:bookmarkStart w:id="0" w:name="_Hlk485140987"/>
      <w:bookmarkEnd w:id="0"/>
      <w:r>
        <w:separator/>
      </w:r>
    </w:p>
  </w:footnote>
  <w:footnote w:type="continuationSeparator" w:id="0">
    <w:p w14:paraId="629AD072" w14:textId="77777777" w:rsidR="004235D2" w:rsidRDefault="0042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73A8" w14:textId="22E41F34" w:rsidR="004235D2" w:rsidRDefault="001154DA">
    <w:pPr>
      <w:pStyle w:val="En-tte"/>
    </w:pPr>
    <w:r>
      <w:rPr>
        <w:noProof/>
      </w:rPr>
      <w:pict w14:anchorId="258CB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3596" o:spid="_x0000_s2097" type="#_x0000_t136" style="position:absolute;margin-left:0;margin-top:0;width:516pt;height:193.5pt;rotation:315;z-index:-251652096;mso-position-horizontal:center;mso-position-horizontal-relative:margin;mso-position-vertical:center;mso-position-vertical-relative:margin" o:allowincell="f" fillcolor="silver" stroked="f">
          <v:fill opacity=".5"/>
          <v:textpath style="font-family:&quot;Garamond&quot;;font-size:1pt" string="PROJET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9BA2" w14:textId="64018DDC" w:rsidR="004235D2" w:rsidRDefault="004235D2">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214B" w14:textId="215126A6" w:rsidR="004235D2" w:rsidRPr="00CA716E" w:rsidRDefault="004235D2" w:rsidP="008F5C72">
    <w:pPr>
      <w:pStyle w:val="En-tte"/>
      <w:ind w:left="142"/>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C056" w14:textId="4658648D" w:rsidR="004235D2" w:rsidRDefault="004235D2">
    <w:pPr>
      <w:pStyle w:val="En-tte"/>
    </w:pPr>
    <w:r w:rsidRPr="005D6982">
      <w:rPr>
        <w:rFonts w:cs="Arial"/>
        <w:noProof/>
        <w:sz w:val="16"/>
        <w:szCs w:val="16"/>
        <w:lang w:val="fr-FR" w:eastAsia="fr-FR"/>
      </w:rPr>
      <w:drawing>
        <wp:inline distT="0" distB="0" distL="0" distR="0" wp14:anchorId="797F97E9" wp14:editId="2EF3ABEC">
          <wp:extent cx="419100" cy="4476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7365" w14:textId="0D0B66F4" w:rsidR="004235D2" w:rsidRPr="00872D7A" w:rsidRDefault="004235D2" w:rsidP="00226E72">
    <w:pPr>
      <w:pStyle w:val="En-tte"/>
      <w:tabs>
        <w:tab w:val="clear" w:pos="4536"/>
        <w:tab w:val="clear" w:pos="9072"/>
        <w:tab w:val="left" w:pos="3270"/>
      </w:tabs>
    </w:pPr>
    <w:r>
      <w:tab/>
    </w:r>
    <w:r>
      <w:rPr>
        <w:noProof/>
        <w:lang w:val="fr-FR" w:eastAsia="fr-FR"/>
      </w:rPr>
      <w:drawing>
        <wp:inline distT="0" distB="0" distL="0" distR="0" wp14:anchorId="70BC3AD4" wp14:editId="1151968B">
          <wp:extent cx="2028825" cy="908561"/>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t="8800" b="8800"/>
                  <a:stretch>
                    <a:fillRect/>
                  </a:stretch>
                </pic:blipFill>
                <pic:spPr bwMode="auto">
                  <a:xfrm>
                    <a:off x="0" y="0"/>
                    <a:ext cx="2033278" cy="9105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968A" w14:textId="2AFB31AE" w:rsidR="004235D2" w:rsidRDefault="004235D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F509" w14:textId="1B94FFA5" w:rsidR="004235D2" w:rsidRPr="00872D7A" w:rsidRDefault="004235D2" w:rsidP="00872D7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E90E" w14:textId="116F1890" w:rsidR="004235D2" w:rsidRDefault="001154DA">
    <w:pPr>
      <w:pStyle w:val="En-tte"/>
    </w:pPr>
    <w:r>
      <w:rPr>
        <w:noProof/>
      </w:rPr>
      <w:pict w14:anchorId="58500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3602" o:spid="_x0000_s2103" type="#_x0000_t136" style="position:absolute;margin-left:0;margin-top:0;width:516pt;height:193.5pt;rotation:315;z-index:-251639808;mso-position-horizontal:center;mso-position-horizontal-relative:margin;mso-position-vertical:center;mso-position-vertical-relative:margin" o:allowincell="f" fillcolor="silver" stroked="f">
          <v:fill opacity=".5"/>
          <v:textpath style="font-family:&quot;Garamond&quot;;font-size:1pt" string="PROJET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7832" w14:textId="69900943" w:rsidR="004235D2" w:rsidRDefault="004235D2">
    <w:pPr>
      <w:pStyle w:val="En-tte"/>
    </w:pPr>
    <w:r w:rsidRPr="005D6982">
      <w:rPr>
        <w:rFonts w:cs="Arial"/>
        <w:noProof/>
        <w:sz w:val="16"/>
        <w:szCs w:val="16"/>
        <w:lang w:val="fr-FR" w:eastAsia="fr-FR"/>
      </w:rPr>
      <w:drawing>
        <wp:inline distT="0" distB="0" distL="0" distR="0" wp14:anchorId="0FA560AA" wp14:editId="567A0E95">
          <wp:extent cx="419100" cy="447675"/>
          <wp:effectExtent l="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CE92" w14:textId="3E8B5D85" w:rsidR="004235D2" w:rsidRPr="00872D7A" w:rsidRDefault="004235D2" w:rsidP="00872D7A">
    <w:pPr>
      <w:pStyle w:val="En-tte"/>
    </w:pPr>
    <w:r w:rsidRPr="005D6982">
      <w:rPr>
        <w:rFonts w:cs="Arial"/>
        <w:noProof/>
        <w:sz w:val="16"/>
        <w:szCs w:val="16"/>
        <w:lang w:val="fr-FR" w:eastAsia="fr-FR"/>
      </w:rPr>
      <w:drawing>
        <wp:inline distT="0" distB="0" distL="0" distR="0" wp14:anchorId="2FD8A601" wp14:editId="0E24AE83">
          <wp:extent cx="419100" cy="447675"/>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5BBD" w14:textId="7248A107" w:rsidR="004235D2" w:rsidRDefault="001154DA">
    <w:pPr>
      <w:pStyle w:val="En-tte"/>
    </w:pPr>
    <w:r>
      <w:rPr>
        <w:noProof/>
      </w:rPr>
      <w:pict w14:anchorId="2F949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3605" o:spid="_x0000_s2106" type="#_x0000_t136" style="position:absolute;margin-left:0;margin-top:0;width:516pt;height:193.5pt;rotation:315;z-index:-251633664;mso-position-horizontal:center;mso-position-horizontal-relative:margin;mso-position-vertical:center;mso-position-vertical-relative:margin" o:allowincell="f" fillcolor="silver" stroked="f">
          <v:fill opacity=".5"/>
          <v:textpath style="font-family:&quot;Garamond&quot;;font-size:1pt" string="PROJE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7DAD"/>
    <w:multiLevelType w:val="hybridMultilevel"/>
    <w:tmpl w:val="31AE3F52"/>
    <w:lvl w:ilvl="0" w:tplc="EB744824">
      <w:start w:val="1"/>
      <w:numFmt w:val="bullet"/>
      <w:lvlText w:val="-"/>
      <w:lvlJc w:val="left"/>
      <w:pPr>
        <w:tabs>
          <w:tab w:val="num" w:pos="786"/>
        </w:tabs>
        <w:ind w:left="786"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54DC1"/>
    <w:multiLevelType w:val="hybridMultilevel"/>
    <w:tmpl w:val="72BC16AA"/>
    <w:lvl w:ilvl="0" w:tplc="31BEB49C">
      <w:start w:val="1"/>
      <w:numFmt w:val="bullet"/>
      <w:lvlText w:val="-"/>
      <w:lvlJc w:val="left"/>
      <w:pPr>
        <w:ind w:left="720" w:hanging="360"/>
      </w:pPr>
      <w:rPr>
        <w:rFonts w:ascii="Garamond" w:eastAsia="Times New Roman" w:hAnsi="Garamond"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877B8E"/>
    <w:multiLevelType w:val="hybridMultilevel"/>
    <w:tmpl w:val="93C44D14"/>
    <w:lvl w:ilvl="0" w:tplc="520C003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106D76"/>
    <w:multiLevelType w:val="hybridMultilevel"/>
    <w:tmpl w:val="D3B2F542"/>
    <w:lvl w:ilvl="0" w:tplc="EB7448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64E63"/>
    <w:multiLevelType w:val="hybridMultilevel"/>
    <w:tmpl w:val="1424FB5C"/>
    <w:lvl w:ilvl="0" w:tplc="08C012D8">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6" w15:restartNumberingAfterBreak="0">
    <w:nsid w:val="15865A82"/>
    <w:multiLevelType w:val="hybridMultilevel"/>
    <w:tmpl w:val="072C5B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365968"/>
    <w:multiLevelType w:val="hybridMultilevel"/>
    <w:tmpl w:val="7D7692D6"/>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C860C2"/>
    <w:multiLevelType w:val="multilevel"/>
    <w:tmpl w:val="760C1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5304C"/>
    <w:multiLevelType w:val="hybridMultilevel"/>
    <w:tmpl w:val="8BC21562"/>
    <w:lvl w:ilvl="0" w:tplc="33F0CAF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EE6764"/>
    <w:multiLevelType w:val="multilevel"/>
    <w:tmpl w:val="69E01E1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874A0A"/>
    <w:multiLevelType w:val="hybridMultilevel"/>
    <w:tmpl w:val="540EED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58715B"/>
    <w:multiLevelType w:val="hybridMultilevel"/>
    <w:tmpl w:val="0F243A28"/>
    <w:lvl w:ilvl="0" w:tplc="EB744824">
      <w:start w:val="1"/>
      <w:numFmt w:val="bullet"/>
      <w:lvlText w:val="-"/>
      <w:lvlJc w:val="left"/>
      <w:pPr>
        <w:tabs>
          <w:tab w:val="num" w:pos="1572"/>
        </w:tabs>
        <w:ind w:left="1572" w:hanging="360"/>
      </w:pPr>
      <w:rPr>
        <w:rFonts w:ascii="Times New Roman" w:eastAsia="Times New Roman" w:hAnsi="Times New Roman"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3" w15:restartNumberingAfterBreak="0">
    <w:nsid w:val="5CE33350"/>
    <w:multiLevelType w:val="hybridMultilevel"/>
    <w:tmpl w:val="A0E06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32233"/>
    <w:multiLevelType w:val="hybridMultilevel"/>
    <w:tmpl w:val="900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D2699D"/>
    <w:multiLevelType w:val="hybridMultilevel"/>
    <w:tmpl w:val="0A246FCC"/>
    <w:lvl w:ilvl="0" w:tplc="EB7448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11"/>
  </w:num>
  <w:num w:numId="6">
    <w:abstractNumId w:val="14"/>
  </w:num>
  <w:num w:numId="7">
    <w:abstractNumId w:val="3"/>
  </w:num>
  <w:num w:numId="8">
    <w:abstractNumId w:val="2"/>
  </w:num>
  <w:num w:numId="9">
    <w:abstractNumId w:val="9"/>
  </w:num>
  <w:num w:numId="10">
    <w:abstractNumId w:val="12"/>
  </w:num>
  <w:num w:numId="11">
    <w:abstractNumId w:val="5"/>
  </w:num>
  <w:num w:numId="12">
    <w:abstractNumId w:val="8"/>
  </w:num>
  <w:num w:numId="13">
    <w:abstractNumId w:val="10"/>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linkToQuery/>
    <w:dataType w:val="textFile"/>
    <w:query w:val="SELECT * FROM C:\JPL\WINWORD\ACTES\DATATA0_LYS3.DOC"/>
    <w:destination w:val="fax"/>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17"/>
    <w:rsid w:val="00007281"/>
    <w:rsid w:val="00007640"/>
    <w:rsid w:val="00014411"/>
    <w:rsid w:val="00032617"/>
    <w:rsid w:val="00032A65"/>
    <w:rsid w:val="000363CE"/>
    <w:rsid w:val="00036C8F"/>
    <w:rsid w:val="0004600E"/>
    <w:rsid w:val="0004732A"/>
    <w:rsid w:val="00055D09"/>
    <w:rsid w:val="00057962"/>
    <w:rsid w:val="00067494"/>
    <w:rsid w:val="0007231B"/>
    <w:rsid w:val="00074B93"/>
    <w:rsid w:val="00074D09"/>
    <w:rsid w:val="00075704"/>
    <w:rsid w:val="000779BA"/>
    <w:rsid w:val="000832CB"/>
    <w:rsid w:val="000A362A"/>
    <w:rsid w:val="000B4509"/>
    <w:rsid w:val="000B47A6"/>
    <w:rsid w:val="000B6710"/>
    <w:rsid w:val="000C6B3D"/>
    <w:rsid w:val="000D2F2B"/>
    <w:rsid w:val="000D439A"/>
    <w:rsid w:val="000D6870"/>
    <w:rsid w:val="000E0AF6"/>
    <w:rsid w:val="000E2694"/>
    <w:rsid w:val="000E3BFA"/>
    <w:rsid w:val="000E4F4D"/>
    <w:rsid w:val="000E5428"/>
    <w:rsid w:val="000F49C1"/>
    <w:rsid w:val="00115101"/>
    <w:rsid w:val="001154DA"/>
    <w:rsid w:val="001207F8"/>
    <w:rsid w:val="00123A83"/>
    <w:rsid w:val="00130F59"/>
    <w:rsid w:val="001337D5"/>
    <w:rsid w:val="00136C91"/>
    <w:rsid w:val="00141A4E"/>
    <w:rsid w:val="001450F7"/>
    <w:rsid w:val="00146D10"/>
    <w:rsid w:val="00150368"/>
    <w:rsid w:val="00151892"/>
    <w:rsid w:val="00154C87"/>
    <w:rsid w:val="00163A1D"/>
    <w:rsid w:val="001652E3"/>
    <w:rsid w:val="00166724"/>
    <w:rsid w:val="00171A3C"/>
    <w:rsid w:val="00172D91"/>
    <w:rsid w:val="00180B27"/>
    <w:rsid w:val="00185626"/>
    <w:rsid w:val="001924A3"/>
    <w:rsid w:val="001C1488"/>
    <w:rsid w:val="001C38E1"/>
    <w:rsid w:val="001C444F"/>
    <w:rsid w:val="001C5940"/>
    <w:rsid w:val="001D03C0"/>
    <w:rsid w:val="001D2C3C"/>
    <w:rsid w:val="001D4F13"/>
    <w:rsid w:val="001D69C4"/>
    <w:rsid w:val="001E2404"/>
    <w:rsid w:val="001E5B4B"/>
    <w:rsid w:val="001F2523"/>
    <w:rsid w:val="00211235"/>
    <w:rsid w:val="0021421F"/>
    <w:rsid w:val="00220841"/>
    <w:rsid w:val="00226E72"/>
    <w:rsid w:val="00231249"/>
    <w:rsid w:val="00231F4C"/>
    <w:rsid w:val="00235CD1"/>
    <w:rsid w:val="00246B56"/>
    <w:rsid w:val="00267711"/>
    <w:rsid w:val="00280F3F"/>
    <w:rsid w:val="002952D3"/>
    <w:rsid w:val="002A5F12"/>
    <w:rsid w:val="002B50B6"/>
    <w:rsid w:val="002C0E02"/>
    <w:rsid w:val="002C523E"/>
    <w:rsid w:val="002C58B9"/>
    <w:rsid w:val="002D36C5"/>
    <w:rsid w:val="002F3B30"/>
    <w:rsid w:val="00302978"/>
    <w:rsid w:val="00304AD4"/>
    <w:rsid w:val="00304F19"/>
    <w:rsid w:val="00316EEA"/>
    <w:rsid w:val="003218C8"/>
    <w:rsid w:val="00341714"/>
    <w:rsid w:val="00343102"/>
    <w:rsid w:val="00352558"/>
    <w:rsid w:val="0036410C"/>
    <w:rsid w:val="00367A53"/>
    <w:rsid w:val="00367EC1"/>
    <w:rsid w:val="00390712"/>
    <w:rsid w:val="00394C2C"/>
    <w:rsid w:val="00395E63"/>
    <w:rsid w:val="003975F5"/>
    <w:rsid w:val="003A1027"/>
    <w:rsid w:val="003A7346"/>
    <w:rsid w:val="003B6D10"/>
    <w:rsid w:val="003C05BC"/>
    <w:rsid w:val="003C5678"/>
    <w:rsid w:val="003C7E3A"/>
    <w:rsid w:val="003E71BE"/>
    <w:rsid w:val="003F59BB"/>
    <w:rsid w:val="0040087E"/>
    <w:rsid w:val="00403DE2"/>
    <w:rsid w:val="00404C73"/>
    <w:rsid w:val="00412F60"/>
    <w:rsid w:val="00415475"/>
    <w:rsid w:val="004214CE"/>
    <w:rsid w:val="004235D2"/>
    <w:rsid w:val="004268A7"/>
    <w:rsid w:val="0043133A"/>
    <w:rsid w:val="00431D11"/>
    <w:rsid w:val="0043345F"/>
    <w:rsid w:val="00433938"/>
    <w:rsid w:val="00442F43"/>
    <w:rsid w:val="00443643"/>
    <w:rsid w:val="00445CF1"/>
    <w:rsid w:val="0046057E"/>
    <w:rsid w:val="00466281"/>
    <w:rsid w:val="004671FA"/>
    <w:rsid w:val="00472905"/>
    <w:rsid w:val="00474536"/>
    <w:rsid w:val="004824BC"/>
    <w:rsid w:val="00482ACA"/>
    <w:rsid w:val="004838D2"/>
    <w:rsid w:val="0049386B"/>
    <w:rsid w:val="00493FFB"/>
    <w:rsid w:val="0049414F"/>
    <w:rsid w:val="004A5D47"/>
    <w:rsid w:val="004B52E2"/>
    <w:rsid w:val="004B755E"/>
    <w:rsid w:val="004D308D"/>
    <w:rsid w:val="00503E68"/>
    <w:rsid w:val="00507046"/>
    <w:rsid w:val="005106BA"/>
    <w:rsid w:val="00512D7E"/>
    <w:rsid w:val="00525578"/>
    <w:rsid w:val="00530677"/>
    <w:rsid w:val="00533339"/>
    <w:rsid w:val="00557C35"/>
    <w:rsid w:val="00570B35"/>
    <w:rsid w:val="005839EC"/>
    <w:rsid w:val="005902A7"/>
    <w:rsid w:val="00591764"/>
    <w:rsid w:val="00596559"/>
    <w:rsid w:val="005A38AF"/>
    <w:rsid w:val="005A4ED5"/>
    <w:rsid w:val="005A53C1"/>
    <w:rsid w:val="005A60CF"/>
    <w:rsid w:val="005C1047"/>
    <w:rsid w:val="005D1A45"/>
    <w:rsid w:val="005D1BBC"/>
    <w:rsid w:val="005D2889"/>
    <w:rsid w:val="005D3FDB"/>
    <w:rsid w:val="005D5721"/>
    <w:rsid w:val="005D6982"/>
    <w:rsid w:val="005E07B1"/>
    <w:rsid w:val="005E5A4A"/>
    <w:rsid w:val="005F0D17"/>
    <w:rsid w:val="005F6A2B"/>
    <w:rsid w:val="0060310B"/>
    <w:rsid w:val="00606ACF"/>
    <w:rsid w:val="00613E8D"/>
    <w:rsid w:val="00621438"/>
    <w:rsid w:val="006215B3"/>
    <w:rsid w:val="00626609"/>
    <w:rsid w:val="00631D97"/>
    <w:rsid w:val="006324F1"/>
    <w:rsid w:val="0063781A"/>
    <w:rsid w:val="0064543E"/>
    <w:rsid w:val="00661712"/>
    <w:rsid w:val="00662B68"/>
    <w:rsid w:val="00666F70"/>
    <w:rsid w:val="00673A08"/>
    <w:rsid w:val="00674D63"/>
    <w:rsid w:val="00681E6B"/>
    <w:rsid w:val="006849F7"/>
    <w:rsid w:val="00684FE3"/>
    <w:rsid w:val="00695567"/>
    <w:rsid w:val="006A6CA6"/>
    <w:rsid w:val="006A7DAC"/>
    <w:rsid w:val="006B21A7"/>
    <w:rsid w:val="006B5700"/>
    <w:rsid w:val="006E32DF"/>
    <w:rsid w:val="006E7733"/>
    <w:rsid w:val="006F2913"/>
    <w:rsid w:val="006F3C22"/>
    <w:rsid w:val="006F450D"/>
    <w:rsid w:val="006F481A"/>
    <w:rsid w:val="006F48A3"/>
    <w:rsid w:val="006F4BBD"/>
    <w:rsid w:val="006F4CF5"/>
    <w:rsid w:val="006F6A81"/>
    <w:rsid w:val="006F76E8"/>
    <w:rsid w:val="0070374C"/>
    <w:rsid w:val="007247AB"/>
    <w:rsid w:val="00741AE4"/>
    <w:rsid w:val="00744D8A"/>
    <w:rsid w:val="007461FE"/>
    <w:rsid w:val="0076103B"/>
    <w:rsid w:val="007650F5"/>
    <w:rsid w:val="007757D0"/>
    <w:rsid w:val="00782CE4"/>
    <w:rsid w:val="00793521"/>
    <w:rsid w:val="007A00E4"/>
    <w:rsid w:val="007A5EAC"/>
    <w:rsid w:val="007A6DD0"/>
    <w:rsid w:val="007A785F"/>
    <w:rsid w:val="007B1239"/>
    <w:rsid w:val="007B33B5"/>
    <w:rsid w:val="007B7421"/>
    <w:rsid w:val="007C6535"/>
    <w:rsid w:val="007D0E8E"/>
    <w:rsid w:val="007D4D52"/>
    <w:rsid w:val="007D551A"/>
    <w:rsid w:val="007D5E88"/>
    <w:rsid w:val="007E1FA6"/>
    <w:rsid w:val="007E2BFC"/>
    <w:rsid w:val="007E4854"/>
    <w:rsid w:val="007E709A"/>
    <w:rsid w:val="007E7DA3"/>
    <w:rsid w:val="007F446D"/>
    <w:rsid w:val="007F4AA6"/>
    <w:rsid w:val="00800AA9"/>
    <w:rsid w:val="00802189"/>
    <w:rsid w:val="00806E2B"/>
    <w:rsid w:val="00813E06"/>
    <w:rsid w:val="00813E35"/>
    <w:rsid w:val="00830C40"/>
    <w:rsid w:val="008312FF"/>
    <w:rsid w:val="00833555"/>
    <w:rsid w:val="00841888"/>
    <w:rsid w:val="00845B7C"/>
    <w:rsid w:val="00852AF6"/>
    <w:rsid w:val="00865494"/>
    <w:rsid w:val="00871241"/>
    <w:rsid w:val="00872D7A"/>
    <w:rsid w:val="00880230"/>
    <w:rsid w:val="00881A86"/>
    <w:rsid w:val="00890DAE"/>
    <w:rsid w:val="00894E81"/>
    <w:rsid w:val="00895862"/>
    <w:rsid w:val="008A706B"/>
    <w:rsid w:val="008B1CA2"/>
    <w:rsid w:val="008B1ED3"/>
    <w:rsid w:val="008B50B8"/>
    <w:rsid w:val="008C01A4"/>
    <w:rsid w:val="008C4E06"/>
    <w:rsid w:val="008D3128"/>
    <w:rsid w:val="008D3B37"/>
    <w:rsid w:val="008E4934"/>
    <w:rsid w:val="008E6410"/>
    <w:rsid w:val="008F2DBD"/>
    <w:rsid w:val="008F5C72"/>
    <w:rsid w:val="008F6AED"/>
    <w:rsid w:val="008F74C5"/>
    <w:rsid w:val="00910809"/>
    <w:rsid w:val="00915D78"/>
    <w:rsid w:val="00923C86"/>
    <w:rsid w:val="0092706A"/>
    <w:rsid w:val="009272CB"/>
    <w:rsid w:val="00936E57"/>
    <w:rsid w:val="0094207E"/>
    <w:rsid w:val="00964312"/>
    <w:rsid w:val="00971B49"/>
    <w:rsid w:val="009805F3"/>
    <w:rsid w:val="00984EAE"/>
    <w:rsid w:val="00985350"/>
    <w:rsid w:val="00991378"/>
    <w:rsid w:val="009A36A8"/>
    <w:rsid w:val="009B2D14"/>
    <w:rsid w:val="009B3B26"/>
    <w:rsid w:val="009B75B9"/>
    <w:rsid w:val="009C16C8"/>
    <w:rsid w:val="009C4C71"/>
    <w:rsid w:val="009D0BFE"/>
    <w:rsid w:val="009D286E"/>
    <w:rsid w:val="009D2B09"/>
    <w:rsid w:val="009D4534"/>
    <w:rsid w:val="009D4F8C"/>
    <w:rsid w:val="009E41C5"/>
    <w:rsid w:val="009E4C35"/>
    <w:rsid w:val="009E5580"/>
    <w:rsid w:val="009F779D"/>
    <w:rsid w:val="00A0569F"/>
    <w:rsid w:val="00A075D3"/>
    <w:rsid w:val="00A12D5B"/>
    <w:rsid w:val="00A33562"/>
    <w:rsid w:val="00A3403A"/>
    <w:rsid w:val="00A4079B"/>
    <w:rsid w:val="00A4082F"/>
    <w:rsid w:val="00A41F55"/>
    <w:rsid w:val="00A4611B"/>
    <w:rsid w:val="00A503F4"/>
    <w:rsid w:val="00A534F3"/>
    <w:rsid w:val="00A5390E"/>
    <w:rsid w:val="00A547B8"/>
    <w:rsid w:val="00A7171A"/>
    <w:rsid w:val="00A73A4A"/>
    <w:rsid w:val="00A76772"/>
    <w:rsid w:val="00A76E73"/>
    <w:rsid w:val="00A813EB"/>
    <w:rsid w:val="00A935D7"/>
    <w:rsid w:val="00A946C4"/>
    <w:rsid w:val="00A96DB7"/>
    <w:rsid w:val="00AA583C"/>
    <w:rsid w:val="00AC221B"/>
    <w:rsid w:val="00AC3370"/>
    <w:rsid w:val="00AC54DB"/>
    <w:rsid w:val="00AD1BE1"/>
    <w:rsid w:val="00AD6807"/>
    <w:rsid w:val="00AF27F3"/>
    <w:rsid w:val="00AF3A5E"/>
    <w:rsid w:val="00AF4496"/>
    <w:rsid w:val="00B0795A"/>
    <w:rsid w:val="00B11BF4"/>
    <w:rsid w:val="00B12EF9"/>
    <w:rsid w:val="00B15582"/>
    <w:rsid w:val="00B20539"/>
    <w:rsid w:val="00B26999"/>
    <w:rsid w:val="00B27DA6"/>
    <w:rsid w:val="00B30955"/>
    <w:rsid w:val="00B31699"/>
    <w:rsid w:val="00B34993"/>
    <w:rsid w:val="00B367FB"/>
    <w:rsid w:val="00B377F9"/>
    <w:rsid w:val="00B5304D"/>
    <w:rsid w:val="00B666D9"/>
    <w:rsid w:val="00B71422"/>
    <w:rsid w:val="00B720B8"/>
    <w:rsid w:val="00B769C6"/>
    <w:rsid w:val="00B93C4A"/>
    <w:rsid w:val="00BA3986"/>
    <w:rsid w:val="00BA6620"/>
    <w:rsid w:val="00BB0FAA"/>
    <w:rsid w:val="00BD071E"/>
    <w:rsid w:val="00BD09BB"/>
    <w:rsid w:val="00BD6167"/>
    <w:rsid w:val="00BE5CC1"/>
    <w:rsid w:val="00BF2269"/>
    <w:rsid w:val="00C03B34"/>
    <w:rsid w:val="00C17795"/>
    <w:rsid w:val="00C202C8"/>
    <w:rsid w:val="00C224E9"/>
    <w:rsid w:val="00C226A2"/>
    <w:rsid w:val="00C57773"/>
    <w:rsid w:val="00C631CE"/>
    <w:rsid w:val="00C73644"/>
    <w:rsid w:val="00C73679"/>
    <w:rsid w:val="00C75489"/>
    <w:rsid w:val="00C81ED2"/>
    <w:rsid w:val="00C87E32"/>
    <w:rsid w:val="00C922EF"/>
    <w:rsid w:val="00CA1761"/>
    <w:rsid w:val="00CA716E"/>
    <w:rsid w:val="00CA7E95"/>
    <w:rsid w:val="00CB2BA3"/>
    <w:rsid w:val="00CC4BA4"/>
    <w:rsid w:val="00CC611B"/>
    <w:rsid w:val="00CD458A"/>
    <w:rsid w:val="00CD6589"/>
    <w:rsid w:val="00CF5996"/>
    <w:rsid w:val="00CF7275"/>
    <w:rsid w:val="00D06171"/>
    <w:rsid w:val="00D55209"/>
    <w:rsid w:val="00D65BDB"/>
    <w:rsid w:val="00D709F7"/>
    <w:rsid w:val="00D72FBD"/>
    <w:rsid w:val="00D761DC"/>
    <w:rsid w:val="00D7737A"/>
    <w:rsid w:val="00D9286D"/>
    <w:rsid w:val="00D93BD5"/>
    <w:rsid w:val="00D97A39"/>
    <w:rsid w:val="00DA13E5"/>
    <w:rsid w:val="00DB06C6"/>
    <w:rsid w:val="00DB0C13"/>
    <w:rsid w:val="00DC3946"/>
    <w:rsid w:val="00DD1B8F"/>
    <w:rsid w:val="00DD662F"/>
    <w:rsid w:val="00DE4F1F"/>
    <w:rsid w:val="00DE5DB7"/>
    <w:rsid w:val="00DE7417"/>
    <w:rsid w:val="00DF3DB0"/>
    <w:rsid w:val="00E10377"/>
    <w:rsid w:val="00E11C0C"/>
    <w:rsid w:val="00E2284B"/>
    <w:rsid w:val="00E32E26"/>
    <w:rsid w:val="00E35B50"/>
    <w:rsid w:val="00E417CB"/>
    <w:rsid w:val="00E44223"/>
    <w:rsid w:val="00E51680"/>
    <w:rsid w:val="00E62E7F"/>
    <w:rsid w:val="00E63E49"/>
    <w:rsid w:val="00E64393"/>
    <w:rsid w:val="00E648C9"/>
    <w:rsid w:val="00E86FC7"/>
    <w:rsid w:val="00E9288F"/>
    <w:rsid w:val="00E9620D"/>
    <w:rsid w:val="00EA4E40"/>
    <w:rsid w:val="00EA522C"/>
    <w:rsid w:val="00EA60E3"/>
    <w:rsid w:val="00EA74B9"/>
    <w:rsid w:val="00EA7783"/>
    <w:rsid w:val="00EB0170"/>
    <w:rsid w:val="00EC4B81"/>
    <w:rsid w:val="00EC5509"/>
    <w:rsid w:val="00EC6DCF"/>
    <w:rsid w:val="00ED27C7"/>
    <w:rsid w:val="00ED5D45"/>
    <w:rsid w:val="00EE3B4B"/>
    <w:rsid w:val="00EF0B32"/>
    <w:rsid w:val="00EF3346"/>
    <w:rsid w:val="00F32745"/>
    <w:rsid w:val="00F54021"/>
    <w:rsid w:val="00F61DDD"/>
    <w:rsid w:val="00F64EE3"/>
    <w:rsid w:val="00F66B0C"/>
    <w:rsid w:val="00F67483"/>
    <w:rsid w:val="00F74ACF"/>
    <w:rsid w:val="00F7639C"/>
    <w:rsid w:val="00F87F9D"/>
    <w:rsid w:val="00F9121E"/>
    <w:rsid w:val="00FA39CA"/>
    <w:rsid w:val="00FB1101"/>
    <w:rsid w:val="00FB122D"/>
    <w:rsid w:val="00FB1307"/>
    <w:rsid w:val="00FB41D3"/>
    <w:rsid w:val="00FC48C4"/>
    <w:rsid w:val="00FD04CF"/>
    <w:rsid w:val="00FD0DA3"/>
    <w:rsid w:val="00FD5951"/>
    <w:rsid w:val="00FD64DB"/>
    <w:rsid w:val="00FE11D8"/>
    <w:rsid w:val="00FE5DD5"/>
    <w:rsid w:val="00FE7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1"/>
    </o:shapelayout>
  </w:shapeDefaults>
  <w:decimalSymbol w:val=","/>
  <w:listSeparator w:val=";"/>
  <w14:docId w14:val="693B3DA4"/>
  <w15:chartTrackingRefBased/>
  <w15:docId w15:val="{30A89A79-6324-409E-B116-3F5A1222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12"/>
    <w:rPr>
      <w:rFonts w:ascii="Garamond" w:hAnsi="Garamond"/>
      <w:kern w:val="28"/>
    </w:rPr>
  </w:style>
  <w:style w:type="paragraph" w:styleId="Titre1">
    <w:name w:val="heading 1"/>
    <w:basedOn w:val="Normal"/>
    <w:next w:val="Normal"/>
    <w:link w:val="Titre1Car"/>
    <w:qFormat/>
    <w:rsid w:val="004824BC"/>
    <w:pPr>
      <w:keepNext/>
      <w:pBdr>
        <w:top w:val="single" w:sz="4" w:space="1" w:color="auto"/>
        <w:left w:val="single" w:sz="4" w:space="4" w:color="auto"/>
        <w:bottom w:val="single" w:sz="4" w:space="1" w:color="auto"/>
        <w:right w:val="single" w:sz="4" w:space="4" w:color="auto"/>
      </w:pBdr>
      <w:jc w:val="center"/>
      <w:outlineLvl w:val="0"/>
    </w:pPr>
    <w:rPr>
      <w:b/>
      <w:color w:val="C00000"/>
      <w:sz w:val="28"/>
      <w:szCs w:val="28"/>
      <w:lang w:val="x-none" w:eastAsia="x-none"/>
    </w:rPr>
  </w:style>
  <w:style w:type="paragraph" w:styleId="Titre2">
    <w:name w:val="heading 2"/>
    <w:basedOn w:val="Titre"/>
    <w:next w:val="Normal"/>
    <w:link w:val="Titre2Car"/>
    <w:qFormat/>
    <w:rsid w:val="004B755E"/>
    <w:pPr>
      <w:spacing w:before="120" w:after="120"/>
      <w:outlineLvl w:val="1"/>
    </w:pPr>
    <w:rPr>
      <w:szCs w:val="24"/>
      <w:lang w:val="fr-FR"/>
    </w:rPr>
  </w:style>
  <w:style w:type="paragraph" w:styleId="Titre3">
    <w:name w:val="heading 3"/>
    <w:basedOn w:val="Normal"/>
    <w:next w:val="Normal"/>
    <w:link w:val="Titre3Car"/>
    <w:uiPriority w:val="9"/>
    <w:unhideWhenUsed/>
    <w:qFormat/>
    <w:rsid w:val="009E4C35"/>
    <w:pPr>
      <w:jc w:val="both"/>
      <w:outlineLvl w:val="2"/>
    </w:pPr>
    <w:rPr>
      <w:b/>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2">
    <w:name w:val="Page2"/>
    <w:basedOn w:val="Normal"/>
  </w:style>
  <w:style w:type="character" w:styleId="Lienhypertexte">
    <w:name w:val="Hyperlink"/>
    <w:uiPriority w:val="99"/>
    <w:rsid w:val="00BD0582"/>
    <w:rPr>
      <w:color w:val="0000FF"/>
      <w:u w:val="single"/>
    </w:rPr>
  </w:style>
  <w:style w:type="character" w:customStyle="1" w:styleId="Titre1Car">
    <w:name w:val="Titre 1 Car"/>
    <w:link w:val="Titre1"/>
    <w:rsid w:val="004824BC"/>
    <w:rPr>
      <w:b/>
      <w:color w:val="C00000"/>
      <w:kern w:val="28"/>
      <w:sz w:val="28"/>
      <w:szCs w:val="28"/>
    </w:rPr>
  </w:style>
  <w:style w:type="character" w:customStyle="1" w:styleId="Titre2Car">
    <w:name w:val="Titre 2 Car"/>
    <w:link w:val="Titre2"/>
    <w:rsid w:val="004B755E"/>
    <w:rPr>
      <w:rFonts w:ascii="Garamond" w:hAnsi="Garamond"/>
      <w:b/>
      <w:bCs/>
      <w:sz w:val="24"/>
      <w:szCs w:val="24"/>
      <w:shd w:val="clear" w:color="auto" w:fill="D9D9D9"/>
      <w:lang w:eastAsia="x-none"/>
    </w:rPr>
  </w:style>
  <w:style w:type="paragraph" w:styleId="Pieddepage">
    <w:name w:val="footer"/>
    <w:basedOn w:val="Normal"/>
    <w:link w:val="PieddepageCar"/>
    <w:uiPriority w:val="99"/>
    <w:unhideWhenUsed/>
    <w:rsid w:val="00563231"/>
    <w:pPr>
      <w:tabs>
        <w:tab w:val="center" w:pos="4536"/>
        <w:tab w:val="right" w:pos="9072"/>
      </w:tabs>
    </w:pPr>
    <w:rPr>
      <w:lang w:val="x-none" w:eastAsia="x-none"/>
    </w:rPr>
  </w:style>
  <w:style w:type="character" w:customStyle="1" w:styleId="PieddepageCar">
    <w:name w:val="Pied de page Car"/>
    <w:link w:val="Pieddepage"/>
    <w:uiPriority w:val="99"/>
    <w:rsid w:val="00563231"/>
    <w:rPr>
      <w:kern w:val="28"/>
    </w:rPr>
  </w:style>
  <w:style w:type="character" w:styleId="Numrodepage">
    <w:name w:val="page number"/>
    <w:basedOn w:val="Policepardfaut"/>
    <w:uiPriority w:val="99"/>
    <w:unhideWhenUsed/>
    <w:rsid w:val="00563231"/>
  </w:style>
  <w:style w:type="paragraph" w:customStyle="1" w:styleId="Sansinterligne1">
    <w:name w:val="Sans interligne1"/>
    <w:rsid w:val="007D4D52"/>
    <w:rPr>
      <w:rFonts w:ascii="Calibri" w:hAnsi="Calibri"/>
      <w:sz w:val="22"/>
      <w:szCs w:val="22"/>
      <w:lang w:eastAsia="en-US"/>
    </w:rPr>
  </w:style>
  <w:style w:type="paragraph" w:styleId="En-tte">
    <w:name w:val="header"/>
    <w:basedOn w:val="Normal"/>
    <w:link w:val="En-tteCar"/>
    <w:uiPriority w:val="99"/>
    <w:unhideWhenUsed/>
    <w:rsid w:val="007D4D52"/>
    <w:pPr>
      <w:tabs>
        <w:tab w:val="center" w:pos="4536"/>
        <w:tab w:val="right" w:pos="9072"/>
      </w:tabs>
    </w:pPr>
    <w:rPr>
      <w:lang w:val="x-none" w:eastAsia="x-none"/>
    </w:rPr>
  </w:style>
  <w:style w:type="character" w:customStyle="1" w:styleId="En-tteCar">
    <w:name w:val="En-tête Car"/>
    <w:link w:val="En-tte"/>
    <w:uiPriority w:val="99"/>
    <w:rsid w:val="007D4D52"/>
    <w:rPr>
      <w:kern w:val="28"/>
    </w:rPr>
  </w:style>
  <w:style w:type="paragraph" w:styleId="Sansinterligne">
    <w:name w:val="No Spacing"/>
    <w:uiPriority w:val="99"/>
    <w:qFormat/>
    <w:rsid w:val="00304AD4"/>
    <w:rPr>
      <w:rFonts w:eastAsia="Calibri"/>
      <w:sz w:val="24"/>
      <w:szCs w:val="24"/>
      <w:lang w:eastAsia="en-US"/>
    </w:rPr>
  </w:style>
  <w:style w:type="paragraph" w:styleId="TM1">
    <w:name w:val="toc 1"/>
    <w:basedOn w:val="Normal"/>
    <w:next w:val="Normal"/>
    <w:autoRedefine/>
    <w:uiPriority w:val="39"/>
    <w:unhideWhenUsed/>
    <w:rsid w:val="00557C35"/>
    <w:pPr>
      <w:tabs>
        <w:tab w:val="right" w:leader="dot" w:pos="9214"/>
      </w:tabs>
      <w:spacing w:before="80" w:after="80"/>
      <w:ind w:right="616"/>
      <w:jc w:val="both"/>
    </w:pPr>
    <w:rPr>
      <w:noProof/>
    </w:rPr>
  </w:style>
  <w:style w:type="paragraph" w:styleId="TM2">
    <w:name w:val="toc 2"/>
    <w:basedOn w:val="Normal"/>
    <w:next w:val="Normal"/>
    <w:autoRedefine/>
    <w:uiPriority w:val="39"/>
    <w:unhideWhenUsed/>
    <w:rsid w:val="007B33B5"/>
    <w:pPr>
      <w:tabs>
        <w:tab w:val="right" w:leader="dot" w:pos="8505"/>
        <w:tab w:val="right" w:leader="dot" w:pos="9771"/>
      </w:tabs>
      <w:ind w:left="993" w:right="918"/>
    </w:pPr>
    <w:rPr>
      <w:noProof/>
      <w:sz w:val="16"/>
      <w:szCs w:val="16"/>
    </w:rPr>
  </w:style>
  <w:style w:type="paragraph" w:styleId="Textedebulles">
    <w:name w:val="Balloon Text"/>
    <w:basedOn w:val="Normal"/>
    <w:link w:val="TextedebullesCar"/>
    <w:uiPriority w:val="99"/>
    <w:semiHidden/>
    <w:unhideWhenUsed/>
    <w:rsid w:val="002C58B9"/>
    <w:rPr>
      <w:rFonts w:ascii="Tahoma" w:hAnsi="Tahoma"/>
      <w:sz w:val="16"/>
      <w:szCs w:val="16"/>
      <w:lang w:val="x-none" w:eastAsia="x-none"/>
    </w:rPr>
  </w:style>
  <w:style w:type="character" w:customStyle="1" w:styleId="TextedebullesCar">
    <w:name w:val="Texte de bulles Car"/>
    <w:link w:val="Textedebulles"/>
    <w:uiPriority w:val="99"/>
    <w:semiHidden/>
    <w:rsid w:val="002C58B9"/>
    <w:rPr>
      <w:rFonts w:ascii="Tahoma" w:hAnsi="Tahoma" w:cs="Tahoma"/>
      <w:kern w:val="28"/>
      <w:sz w:val="16"/>
      <w:szCs w:val="16"/>
    </w:rPr>
  </w:style>
  <w:style w:type="paragraph" w:styleId="Explorateurdedocuments">
    <w:name w:val="Document Map"/>
    <w:basedOn w:val="Normal"/>
    <w:link w:val="ExplorateurdedocumentsCar"/>
    <w:uiPriority w:val="99"/>
    <w:semiHidden/>
    <w:unhideWhenUsed/>
    <w:rsid w:val="00C922EF"/>
    <w:rPr>
      <w:rFonts w:ascii="Tahoma" w:hAnsi="Tahoma" w:cs="Tahoma"/>
      <w:sz w:val="16"/>
      <w:szCs w:val="16"/>
    </w:rPr>
  </w:style>
  <w:style w:type="character" w:customStyle="1" w:styleId="ExplorateurdedocumentsCar">
    <w:name w:val="Explorateur de documents Car"/>
    <w:link w:val="Explorateurdedocuments"/>
    <w:uiPriority w:val="99"/>
    <w:semiHidden/>
    <w:rsid w:val="00C922EF"/>
    <w:rPr>
      <w:rFonts w:ascii="Tahoma" w:hAnsi="Tahoma" w:cs="Tahoma"/>
      <w:kern w:val="28"/>
      <w:sz w:val="16"/>
      <w:szCs w:val="16"/>
    </w:rPr>
  </w:style>
  <w:style w:type="paragraph" w:styleId="Sous-titre">
    <w:name w:val="Subtitle"/>
    <w:basedOn w:val="Normal"/>
    <w:link w:val="Sous-titreCar"/>
    <w:uiPriority w:val="11"/>
    <w:qFormat/>
    <w:rsid w:val="00B0795A"/>
    <w:pPr>
      <w:spacing w:before="120" w:after="120" w:line="276" w:lineRule="auto"/>
      <w:ind w:left="709"/>
      <w:jc w:val="both"/>
    </w:pPr>
    <w:rPr>
      <w:rFonts w:ascii="Century Schoolbook" w:hAnsi="Century Schoolbook"/>
      <w:b/>
      <w:color w:val="414751"/>
      <w:kern w:val="0"/>
      <w:lang w:val="x-none" w:eastAsia="x-none"/>
    </w:rPr>
  </w:style>
  <w:style w:type="character" w:customStyle="1" w:styleId="Sous-titreCar">
    <w:name w:val="Sous-titre Car"/>
    <w:link w:val="Sous-titre"/>
    <w:uiPriority w:val="11"/>
    <w:rsid w:val="00B0795A"/>
    <w:rPr>
      <w:rFonts w:ascii="Century Schoolbook" w:hAnsi="Century Schoolbook"/>
      <w:b/>
      <w:color w:val="414751"/>
      <w:lang w:val="x-none" w:eastAsia="x-none"/>
    </w:rPr>
  </w:style>
  <w:style w:type="paragraph" w:styleId="Titre">
    <w:name w:val="Title"/>
    <w:basedOn w:val="Normal"/>
    <w:link w:val="TitreCar"/>
    <w:qFormat/>
    <w:rsid w:val="00661712"/>
    <w:pPr>
      <w:widowControl w:val="0"/>
      <w:shd w:val="clear" w:color="auto" w:fill="D9D9D9"/>
      <w:jc w:val="center"/>
    </w:pPr>
    <w:rPr>
      <w:b/>
      <w:bCs/>
      <w:kern w:val="0"/>
      <w:sz w:val="24"/>
      <w:lang w:val="en-US" w:eastAsia="x-none"/>
    </w:rPr>
  </w:style>
  <w:style w:type="character" w:customStyle="1" w:styleId="TitreCar">
    <w:name w:val="Titre Car"/>
    <w:link w:val="Titre"/>
    <w:rsid w:val="00661712"/>
    <w:rPr>
      <w:b/>
      <w:bCs/>
      <w:sz w:val="24"/>
      <w:shd w:val="clear" w:color="auto" w:fill="D9D9D9"/>
      <w:lang w:val="en-US" w:eastAsia="x-none"/>
    </w:rPr>
  </w:style>
  <w:style w:type="character" w:customStyle="1" w:styleId="Titre3Car">
    <w:name w:val="Titre 3 Car"/>
    <w:link w:val="Titre3"/>
    <w:uiPriority w:val="9"/>
    <w:rsid w:val="009E4C35"/>
    <w:rPr>
      <w:rFonts w:ascii="Garamond" w:hAnsi="Garamond"/>
      <w:b/>
      <w:kern w:val="28"/>
      <w:sz w:val="24"/>
      <w:szCs w:val="24"/>
      <w:u w:val="single"/>
    </w:rPr>
  </w:style>
  <w:style w:type="paragraph" w:styleId="Corpsdetexte">
    <w:name w:val="Body Text"/>
    <w:basedOn w:val="Normal"/>
    <w:link w:val="CorpsdetexteCar"/>
    <w:uiPriority w:val="99"/>
    <w:rsid w:val="005D1BBC"/>
    <w:pPr>
      <w:jc w:val="both"/>
    </w:pPr>
    <w:rPr>
      <w:rFonts w:ascii="Times New Roman" w:hAnsi="Times New Roman"/>
      <w:kern w:val="0"/>
      <w:sz w:val="24"/>
      <w:szCs w:val="24"/>
      <w:lang w:val="x-none" w:eastAsia="x-none"/>
    </w:rPr>
  </w:style>
  <w:style w:type="character" w:customStyle="1" w:styleId="CorpsdetexteCar">
    <w:name w:val="Corps de texte Car"/>
    <w:link w:val="Corpsdetexte"/>
    <w:uiPriority w:val="99"/>
    <w:rsid w:val="005D1BBC"/>
    <w:rPr>
      <w:sz w:val="24"/>
      <w:szCs w:val="24"/>
      <w:lang w:val="x-none" w:eastAsia="x-none"/>
    </w:rPr>
  </w:style>
  <w:style w:type="character" w:styleId="Lienhypertextesuivivisit">
    <w:name w:val="FollowedHyperlink"/>
    <w:uiPriority w:val="99"/>
    <w:semiHidden/>
    <w:unhideWhenUsed/>
    <w:rsid w:val="00074D09"/>
    <w:rPr>
      <w:color w:val="800080"/>
      <w:u w:val="single"/>
    </w:rPr>
  </w:style>
  <w:style w:type="paragraph" w:styleId="TM3">
    <w:name w:val="toc 3"/>
    <w:basedOn w:val="Normal"/>
    <w:next w:val="Normal"/>
    <w:autoRedefine/>
    <w:uiPriority w:val="39"/>
    <w:unhideWhenUsed/>
    <w:rsid w:val="00074D09"/>
    <w:pPr>
      <w:ind w:left="400"/>
    </w:pPr>
  </w:style>
  <w:style w:type="paragraph" w:styleId="Paragraphedeliste">
    <w:name w:val="List Paragraph"/>
    <w:basedOn w:val="Normal"/>
    <w:uiPriority w:val="34"/>
    <w:qFormat/>
    <w:rsid w:val="008B50B8"/>
    <w:pPr>
      <w:ind w:left="720"/>
      <w:contextualSpacing/>
    </w:pPr>
  </w:style>
  <w:style w:type="character" w:styleId="Marquedecommentaire">
    <w:name w:val="annotation reference"/>
    <w:basedOn w:val="Policepardfaut"/>
    <w:uiPriority w:val="99"/>
    <w:semiHidden/>
    <w:unhideWhenUsed/>
    <w:rsid w:val="009E5580"/>
    <w:rPr>
      <w:sz w:val="16"/>
      <w:szCs w:val="16"/>
    </w:rPr>
  </w:style>
  <w:style w:type="paragraph" w:styleId="Commentaire">
    <w:name w:val="annotation text"/>
    <w:basedOn w:val="Normal"/>
    <w:link w:val="CommentaireCar"/>
    <w:uiPriority w:val="99"/>
    <w:semiHidden/>
    <w:unhideWhenUsed/>
    <w:rsid w:val="009E5580"/>
  </w:style>
  <w:style w:type="character" w:customStyle="1" w:styleId="CommentaireCar">
    <w:name w:val="Commentaire Car"/>
    <w:basedOn w:val="Policepardfaut"/>
    <w:link w:val="Commentaire"/>
    <w:uiPriority w:val="99"/>
    <w:semiHidden/>
    <w:rsid w:val="009E5580"/>
    <w:rPr>
      <w:rFonts w:ascii="Garamond" w:hAnsi="Garamond"/>
      <w:kern w:val="28"/>
    </w:rPr>
  </w:style>
  <w:style w:type="paragraph" w:styleId="Objetducommentaire">
    <w:name w:val="annotation subject"/>
    <w:basedOn w:val="Commentaire"/>
    <w:next w:val="Commentaire"/>
    <w:link w:val="ObjetducommentaireCar"/>
    <w:uiPriority w:val="99"/>
    <w:semiHidden/>
    <w:unhideWhenUsed/>
    <w:rsid w:val="009E5580"/>
    <w:rPr>
      <w:b/>
      <w:bCs/>
    </w:rPr>
  </w:style>
  <w:style w:type="character" w:customStyle="1" w:styleId="ObjetducommentaireCar">
    <w:name w:val="Objet du commentaire Car"/>
    <w:basedOn w:val="CommentaireCar"/>
    <w:link w:val="Objetducommentaire"/>
    <w:uiPriority w:val="99"/>
    <w:semiHidden/>
    <w:rsid w:val="009E5580"/>
    <w:rPr>
      <w:rFonts w:ascii="Garamond" w:hAnsi="Garamond"/>
      <w:b/>
      <w:bCs/>
      <w:kern w:val="28"/>
    </w:rPr>
  </w:style>
  <w:style w:type="paragraph" w:customStyle="1" w:styleId="Default">
    <w:name w:val="Default"/>
    <w:rsid w:val="00341714"/>
    <w:pPr>
      <w:autoSpaceDE w:val="0"/>
      <w:autoSpaceDN w:val="0"/>
      <w:adjustRightInd w:val="0"/>
    </w:pPr>
    <w:rPr>
      <w:rFonts w:eastAsiaTheme="minorHAnsi"/>
      <w:color w:val="000000"/>
      <w:sz w:val="24"/>
      <w:szCs w:val="24"/>
      <w:lang w:eastAsia="en-US"/>
    </w:rPr>
  </w:style>
  <w:style w:type="paragraph" w:styleId="Rvision">
    <w:name w:val="Revision"/>
    <w:hidden/>
    <w:uiPriority w:val="99"/>
    <w:semiHidden/>
    <w:rsid w:val="005D2889"/>
    <w:rPr>
      <w:rFonts w:ascii="Garamond" w:hAnsi="Garamond"/>
      <w:kern w:val="28"/>
    </w:rPr>
  </w:style>
  <w:style w:type="paragraph" w:styleId="NormalWeb">
    <w:name w:val="Normal (Web)"/>
    <w:basedOn w:val="Normal"/>
    <w:uiPriority w:val="99"/>
    <w:semiHidden/>
    <w:unhideWhenUsed/>
    <w:rsid w:val="004671FA"/>
    <w:pPr>
      <w:spacing w:before="100" w:beforeAutospacing="1" w:after="100" w:afterAutospacing="1"/>
    </w:pPr>
    <w:rPr>
      <w:rFonts w:ascii="Times New Roman" w:hAnsi="Times New Roman"/>
      <w:kern w:val="0"/>
      <w:sz w:val="24"/>
      <w:szCs w:val="24"/>
    </w:rPr>
  </w:style>
  <w:style w:type="character" w:styleId="Accentuation">
    <w:name w:val="Emphasis"/>
    <w:basedOn w:val="Policepardfaut"/>
    <w:uiPriority w:val="20"/>
    <w:qFormat/>
    <w:rsid w:val="004671FA"/>
    <w:rPr>
      <w:i/>
      <w:iCs/>
    </w:rPr>
  </w:style>
  <w:style w:type="character" w:customStyle="1" w:styleId="surlignage">
    <w:name w:val="surlignage"/>
    <w:basedOn w:val="Policepardfaut"/>
    <w:rsid w:val="004671FA"/>
  </w:style>
  <w:style w:type="character" w:styleId="Mentionnonrsolue">
    <w:name w:val="Unresolved Mention"/>
    <w:basedOn w:val="Policepardfaut"/>
    <w:uiPriority w:val="99"/>
    <w:semiHidden/>
    <w:unhideWhenUsed/>
    <w:rsid w:val="00036C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3830">
      <w:bodyDiv w:val="1"/>
      <w:marLeft w:val="0"/>
      <w:marRight w:val="0"/>
      <w:marTop w:val="0"/>
      <w:marBottom w:val="0"/>
      <w:divBdr>
        <w:top w:val="none" w:sz="0" w:space="0" w:color="auto"/>
        <w:left w:val="none" w:sz="0" w:space="0" w:color="auto"/>
        <w:bottom w:val="none" w:sz="0" w:space="0" w:color="auto"/>
        <w:right w:val="none" w:sz="0" w:space="0" w:color="auto"/>
      </w:divBdr>
    </w:div>
    <w:div w:id="687802905">
      <w:bodyDiv w:val="1"/>
      <w:marLeft w:val="0"/>
      <w:marRight w:val="0"/>
      <w:marTop w:val="0"/>
      <w:marBottom w:val="0"/>
      <w:divBdr>
        <w:top w:val="none" w:sz="0" w:space="0" w:color="auto"/>
        <w:left w:val="none" w:sz="0" w:space="0" w:color="auto"/>
        <w:bottom w:val="none" w:sz="0" w:space="0" w:color="auto"/>
        <w:right w:val="none" w:sz="0" w:space="0" w:color="auto"/>
      </w:divBdr>
    </w:div>
    <w:div w:id="936209076">
      <w:bodyDiv w:val="1"/>
      <w:marLeft w:val="0"/>
      <w:marRight w:val="0"/>
      <w:marTop w:val="0"/>
      <w:marBottom w:val="0"/>
      <w:divBdr>
        <w:top w:val="none" w:sz="0" w:space="0" w:color="auto"/>
        <w:left w:val="none" w:sz="0" w:space="0" w:color="auto"/>
        <w:bottom w:val="none" w:sz="0" w:space="0" w:color="auto"/>
        <w:right w:val="none" w:sz="0" w:space="0" w:color="auto"/>
      </w:divBdr>
    </w:div>
    <w:div w:id="1013218266">
      <w:bodyDiv w:val="1"/>
      <w:marLeft w:val="0"/>
      <w:marRight w:val="0"/>
      <w:marTop w:val="0"/>
      <w:marBottom w:val="0"/>
      <w:divBdr>
        <w:top w:val="none" w:sz="0" w:space="0" w:color="auto"/>
        <w:left w:val="none" w:sz="0" w:space="0" w:color="auto"/>
        <w:bottom w:val="none" w:sz="0" w:space="0" w:color="auto"/>
        <w:right w:val="none" w:sz="0" w:space="0" w:color="auto"/>
      </w:divBdr>
    </w:div>
    <w:div w:id="1274439329">
      <w:bodyDiv w:val="1"/>
      <w:marLeft w:val="0"/>
      <w:marRight w:val="0"/>
      <w:marTop w:val="0"/>
      <w:marBottom w:val="0"/>
      <w:divBdr>
        <w:top w:val="none" w:sz="0" w:space="0" w:color="auto"/>
        <w:left w:val="none" w:sz="0" w:space="0" w:color="auto"/>
        <w:bottom w:val="none" w:sz="0" w:space="0" w:color="auto"/>
        <w:right w:val="none" w:sz="0" w:space="0" w:color="auto"/>
      </w:divBdr>
    </w:div>
    <w:div w:id="1688096789">
      <w:bodyDiv w:val="1"/>
      <w:marLeft w:val="0"/>
      <w:marRight w:val="0"/>
      <w:marTop w:val="0"/>
      <w:marBottom w:val="0"/>
      <w:divBdr>
        <w:top w:val="none" w:sz="0" w:space="0" w:color="auto"/>
        <w:left w:val="none" w:sz="0" w:space="0" w:color="auto"/>
        <w:bottom w:val="none" w:sz="0" w:space="0" w:color="auto"/>
        <w:right w:val="none" w:sz="0" w:space="0" w:color="auto"/>
      </w:divBdr>
    </w:div>
    <w:div w:id="1771853947">
      <w:bodyDiv w:val="1"/>
      <w:marLeft w:val="0"/>
      <w:marRight w:val="0"/>
      <w:marTop w:val="0"/>
      <w:marBottom w:val="0"/>
      <w:divBdr>
        <w:top w:val="none" w:sz="0" w:space="0" w:color="auto"/>
        <w:left w:val="none" w:sz="0" w:space="0" w:color="auto"/>
        <w:bottom w:val="none" w:sz="0" w:space="0" w:color="auto"/>
        <w:right w:val="none" w:sz="0" w:space="0" w:color="auto"/>
      </w:divBdr>
    </w:div>
    <w:div w:id="19014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ateur-consommation-avocat.fr" TargetMode="Externa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www.cnb.avoca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mediateur-consommation-avocat.fr"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mailto:cnb@cnb.avocat.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yperlink" Target="mailto:textes@cnb.avocat.fr"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B.CBQ-AVOCATS\Desktop\Mod&#232;les%20Convention%20hono%20DCM_201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AC61-3D1A-4994-A1DC-11C558BF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Modèles Convention hono DCM_2013</Template>
  <TotalTime>3</TotalTime>
  <Pages>14</Pages>
  <Words>3803</Words>
  <Characters>21108</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Conventions d’honoraires en matière de divorce : Guide de rédaction</vt:lpstr>
      <vt:lpstr>ACTE D'ACQUIESCEMENT</vt:lpstr>
    </vt:vector>
  </TitlesOfParts>
  <Manager>Céline Cadars-Beaufour - Membre de la Commission des textes du CNB;Commission des Textes du Conseil national des barreaux (CNB)</Manager>
  <Company>Conseil national des barreaux (CNB)</Company>
  <LinksUpToDate>false</LinksUpToDate>
  <CharactersWithSpaces>24862</CharactersWithSpaces>
  <SharedDoc>false</SharedDoc>
  <HLinks>
    <vt:vector size="24" baseType="variant">
      <vt:variant>
        <vt:i4>5308451</vt:i4>
      </vt:variant>
      <vt:variant>
        <vt:i4>6</vt:i4>
      </vt:variant>
      <vt:variant>
        <vt:i4>0</vt:i4>
      </vt:variant>
      <vt:variant>
        <vt:i4>5</vt:i4>
      </vt:variant>
      <vt:variant>
        <vt:lpwstr>mailto:cnb@cnb.avocat.fr</vt:lpwstr>
      </vt:variant>
      <vt:variant>
        <vt:lpwstr/>
      </vt:variant>
      <vt:variant>
        <vt:i4>786536</vt:i4>
      </vt:variant>
      <vt:variant>
        <vt:i4>3</vt:i4>
      </vt:variant>
      <vt:variant>
        <vt:i4>0</vt:i4>
      </vt:variant>
      <vt:variant>
        <vt:i4>5</vt:i4>
      </vt:variant>
      <vt:variant>
        <vt:lpwstr>mailto:textes@cnb.avocat.fr</vt:lpwstr>
      </vt:variant>
      <vt:variant>
        <vt:lpwstr/>
      </vt:variant>
      <vt:variant>
        <vt:i4>1638423</vt:i4>
      </vt:variant>
      <vt:variant>
        <vt:i4>0</vt:i4>
      </vt:variant>
      <vt:variant>
        <vt:i4>0</vt:i4>
      </vt:variant>
      <vt:variant>
        <vt:i4>5</vt:i4>
      </vt:variant>
      <vt:variant>
        <vt:lpwstr>http://www.cnb.avocat.fr/</vt:lpwstr>
      </vt:variant>
      <vt:variant>
        <vt:lpwstr/>
      </vt:variant>
      <vt:variant>
        <vt:i4>4849667</vt:i4>
      </vt:variant>
      <vt:variant>
        <vt:i4>0</vt:i4>
      </vt:variant>
      <vt:variant>
        <vt:i4>0</vt:i4>
      </vt:variant>
      <vt:variant>
        <vt:i4>5</vt:i4>
      </vt:variant>
      <vt:variant>
        <vt:lpwstr>http://www.legifrance.gouv.fr/affichTexte.do;?cidTexte=JORFTEXT000024960344&amp;categorieLien=id</vt:lpwstr>
      </vt:variant>
      <vt:variant>
        <vt:lpwstr>JORFARTI000024960532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Conventions d’honoraires en matière de divorce : Guide de rédaction</dc:title>
  <dc:subject/>
  <dc:creator>Céline Cadars-Beaufour;Commission des Textes du Conseil national des barreaux (CNB)</dc:creator>
  <cp:keywords/>
  <dc:description>Version arrêtée en l’état de la règlementation au 15 mai 2017  | Tous publics</dc:description>
  <cp:lastModifiedBy>Sylvie MASSE</cp:lastModifiedBy>
  <cp:revision>5</cp:revision>
  <cp:lastPrinted>2017-07-20T08:08:00Z</cp:lastPrinted>
  <dcterms:created xsi:type="dcterms:W3CDTF">2017-07-20T08:40:00Z</dcterms:created>
  <dcterms:modified xsi:type="dcterms:W3CDTF">2017-07-20T08:42:00Z</dcterms:modified>
  <cp:contentStatus>Etat au 14 juin 2017</cp:contentStatus>
</cp:coreProperties>
</file>